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theme/themeOverride2.xml" ContentType="application/vnd.openxmlformats-officedocument.themeOverride+xml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4E1" w:rsidRPr="004B24E1" w:rsidRDefault="004B24E1" w:rsidP="0036391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B24E1">
        <w:rPr>
          <w:rFonts w:ascii="Times New Roman" w:eastAsia="Calibri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</w:p>
    <w:p w:rsidR="005F48D1" w:rsidRDefault="004B24E1" w:rsidP="005F48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B24E1">
        <w:rPr>
          <w:rFonts w:ascii="Times New Roman" w:eastAsia="Calibri" w:hAnsi="Times New Roman" w:cs="Times New Roman"/>
          <w:sz w:val="28"/>
          <w:szCs w:val="28"/>
        </w:rPr>
        <w:t>средня</w:t>
      </w:r>
      <w:r w:rsidR="005F48D1">
        <w:rPr>
          <w:rFonts w:ascii="Times New Roman" w:eastAsia="Calibri" w:hAnsi="Times New Roman" w:cs="Times New Roman"/>
          <w:sz w:val="28"/>
          <w:szCs w:val="28"/>
        </w:rPr>
        <w:t xml:space="preserve">я общеобразовательная школа № 4 </w:t>
      </w:r>
    </w:p>
    <w:p w:rsidR="004B24E1" w:rsidRPr="004B24E1" w:rsidRDefault="004B24E1" w:rsidP="005F48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B24E1">
        <w:rPr>
          <w:rFonts w:ascii="Times New Roman" w:eastAsia="Calibri" w:hAnsi="Times New Roman" w:cs="Times New Roman"/>
          <w:sz w:val="28"/>
          <w:szCs w:val="28"/>
        </w:rPr>
        <w:t xml:space="preserve">имени Виктора Владимировича Шитика станицы Атаманской </w:t>
      </w:r>
    </w:p>
    <w:p w:rsidR="004B24E1" w:rsidRPr="004B24E1" w:rsidRDefault="004B24E1" w:rsidP="00363914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:rsidR="004B24E1" w:rsidRPr="004B24E1" w:rsidRDefault="004B24E1" w:rsidP="00363914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:rsidR="004B24E1" w:rsidRPr="004B24E1" w:rsidRDefault="004B24E1" w:rsidP="00363914">
      <w:pPr>
        <w:spacing w:after="0" w:line="360" w:lineRule="auto"/>
        <w:rPr>
          <w:rFonts w:ascii="Times New Roman" w:eastAsia="Calibri" w:hAnsi="Times New Roman" w:cs="Times New Roman"/>
        </w:rPr>
      </w:pPr>
    </w:p>
    <w:p w:rsidR="004B24E1" w:rsidRPr="004B24E1" w:rsidRDefault="004B24E1" w:rsidP="00363914">
      <w:pPr>
        <w:spacing w:after="0" w:line="360" w:lineRule="auto"/>
        <w:rPr>
          <w:rFonts w:ascii="Times New Roman" w:eastAsia="Calibri" w:hAnsi="Times New Roman" w:cs="Times New Roman"/>
        </w:rPr>
      </w:pPr>
    </w:p>
    <w:p w:rsidR="004B24E1" w:rsidRPr="004B24E1" w:rsidRDefault="004B24E1" w:rsidP="00363914">
      <w:pPr>
        <w:spacing w:after="0" w:line="360" w:lineRule="auto"/>
        <w:rPr>
          <w:rFonts w:ascii="Times New Roman" w:eastAsia="Calibri" w:hAnsi="Times New Roman" w:cs="Times New Roman"/>
        </w:rPr>
      </w:pPr>
    </w:p>
    <w:p w:rsidR="004B24E1" w:rsidRPr="004B24E1" w:rsidRDefault="004B24E1" w:rsidP="00363914">
      <w:pPr>
        <w:spacing w:after="0" w:line="360" w:lineRule="auto"/>
        <w:rPr>
          <w:rFonts w:ascii="Times New Roman" w:eastAsia="Calibri" w:hAnsi="Times New Roman" w:cs="Times New Roman"/>
        </w:rPr>
      </w:pPr>
    </w:p>
    <w:p w:rsidR="004B24E1" w:rsidRPr="004B24E1" w:rsidRDefault="004B24E1" w:rsidP="00363914">
      <w:pPr>
        <w:spacing w:after="0" w:line="36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4B24E1">
        <w:rPr>
          <w:rFonts w:ascii="Times New Roman" w:eastAsia="Calibri" w:hAnsi="Times New Roman" w:cs="Times New Roman"/>
          <w:sz w:val="40"/>
          <w:szCs w:val="40"/>
        </w:rPr>
        <w:t>Индивидуальный итоговый проект</w:t>
      </w:r>
    </w:p>
    <w:p w:rsidR="004B24E1" w:rsidRPr="004B24E1" w:rsidRDefault="004B24E1" w:rsidP="00363914">
      <w:pPr>
        <w:spacing w:after="0" w:line="36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4B24E1">
        <w:rPr>
          <w:rFonts w:ascii="Times New Roman" w:eastAsia="Calibri" w:hAnsi="Times New Roman" w:cs="Times New Roman"/>
          <w:sz w:val="40"/>
          <w:szCs w:val="40"/>
        </w:rPr>
        <w:t>по биологии</w:t>
      </w:r>
    </w:p>
    <w:p w:rsidR="004B24E1" w:rsidRPr="004B24E1" w:rsidRDefault="004B24E1" w:rsidP="00363914">
      <w:pPr>
        <w:spacing w:after="0" w:line="36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4B24E1">
        <w:rPr>
          <w:rFonts w:ascii="Times New Roman" w:eastAsia="Calibri" w:hAnsi="Times New Roman" w:cs="Times New Roman"/>
          <w:sz w:val="40"/>
          <w:szCs w:val="40"/>
        </w:rPr>
        <w:t>«Изучение зависимости всхожести двух сортов озимой пшеницы от кислотности почвы»</w:t>
      </w:r>
    </w:p>
    <w:p w:rsidR="004B24E1" w:rsidRPr="004B24E1" w:rsidRDefault="004B24E1" w:rsidP="00363914">
      <w:pPr>
        <w:spacing w:after="0" w:line="360" w:lineRule="auto"/>
        <w:rPr>
          <w:rFonts w:ascii="Times New Roman" w:eastAsia="Calibri" w:hAnsi="Times New Roman" w:cs="Times New Roman"/>
        </w:rPr>
      </w:pPr>
    </w:p>
    <w:p w:rsidR="004B24E1" w:rsidRPr="004B24E1" w:rsidRDefault="004B24E1" w:rsidP="00363914">
      <w:pPr>
        <w:spacing w:after="0" w:line="360" w:lineRule="auto"/>
        <w:rPr>
          <w:rFonts w:ascii="Times New Roman" w:eastAsia="Calibri" w:hAnsi="Times New Roman" w:cs="Times New Roman"/>
        </w:rPr>
      </w:pPr>
    </w:p>
    <w:p w:rsidR="004B24E1" w:rsidRPr="004B24E1" w:rsidRDefault="004B24E1" w:rsidP="00363914">
      <w:pPr>
        <w:spacing w:after="0" w:line="360" w:lineRule="auto"/>
        <w:rPr>
          <w:rFonts w:ascii="Times New Roman" w:eastAsia="Calibri" w:hAnsi="Times New Roman" w:cs="Times New Roman"/>
        </w:rPr>
      </w:pPr>
    </w:p>
    <w:p w:rsidR="004B24E1" w:rsidRPr="004B24E1" w:rsidRDefault="004B24E1" w:rsidP="00363914">
      <w:pPr>
        <w:spacing w:after="0" w:line="360" w:lineRule="auto"/>
        <w:rPr>
          <w:rFonts w:ascii="Times New Roman" w:eastAsia="Calibri" w:hAnsi="Times New Roman" w:cs="Times New Roman"/>
        </w:rPr>
      </w:pPr>
    </w:p>
    <w:p w:rsidR="004B24E1" w:rsidRPr="004B24E1" w:rsidRDefault="004B24E1" w:rsidP="00363914">
      <w:pPr>
        <w:spacing w:after="0" w:line="360" w:lineRule="auto"/>
        <w:rPr>
          <w:rFonts w:ascii="Times New Roman" w:eastAsia="Calibri" w:hAnsi="Times New Roman" w:cs="Times New Roman"/>
        </w:rPr>
      </w:pPr>
    </w:p>
    <w:p w:rsidR="004B24E1" w:rsidRPr="004B24E1" w:rsidRDefault="004B24E1" w:rsidP="00363914">
      <w:pPr>
        <w:spacing w:after="0" w:line="360" w:lineRule="auto"/>
        <w:ind w:left="4956"/>
        <w:rPr>
          <w:rFonts w:ascii="Times New Roman" w:eastAsia="Calibri" w:hAnsi="Times New Roman" w:cs="Times New Roman"/>
          <w:sz w:val="28"/>
          <w:szCs w:val="28"/>
        </w:rPr>
      </w:pPr>
      <w:r w:rsidRPr="004B24E1">
        <w:rPr>
          <w:rFonts w:ascii="Times New Roman" w:eastAsia="Calibri" w:hAnsi="Times New Roman" w:cs="Times New Roman"/>
          <w:sz w:val="28"/>
          <w:szCs w:val="28"/>
        </w:rPr>
        <w:t>Автор проекта:</w:t>
      </w:r>
    </w:p>
    <w:p w:rsidR="004B24E1" w:rsidRPr="004B24E1" w:rsidRDefault="004B24E1" w:rsidP="00363914">
      <w:pPr>
        <w:spacing w:after="0" w:line="360" w:lineRule="auto"/>
        <w:ind w:left="4956"/>
        <w:rPr>
          <w:rFonts w:ascii="Times New Roman" w:eastAsia="Calibri" w:hAnsi="Times New Roman" w:cs="Times New Roman"/>
          <w:sz w:val="28"/>
          <w:szCs w:val="28"/>
        </w:rPr>
      </w:pPr>
      <w:r w:rsidRPr="004B24E1">
        <w:rPr>
          <w:rFonts w:ascii="Times New Roman" w:eastAsia="Calibri" w:hAnsi="Times New Roman" w:cs="Times New Roman"/>
          <w:sz w:val="28"/>
          <w:szCs w:val="28"/>
        </w:rPr>
        <w:t>Кисляк Елизавета Романовна</w:t>
      </w:r>
    </w:p>
    <w:p w:rsidR="004B24E1" w:rsidRPr="004B24E1" w:rsidRDefault="005F48D1" w:rsidP="00363914">
      <w:pPr>
        <w:spacing w:after="0" w:line="360" w:lineRule="auto"/>
        <w:ind w:left="495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обучающаяся</w:t>
      </w:r>
      <w:r w:rsidR="004B24E1" w:rsidRPr="004B24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11</w:t>
      </w:r>
      <w:r w:rsidR="004B24E1" w:rsidRPr="004B24E1">
        <w:rPr>
          <w:rFonts w:ascii="Times New Roman" w:eastAsia="Calibri" w:hAnsi="Times New Roman" w:cs="Times New Roman"/>
          <w:sz w:val="28"/>
          <w:szCs w:val="28"/>
        </w:rPr>
        <w:t xml:space="preserve"> «А» класса</w:t>
      </w:r>
    </w:p>
    <w:p w:rsidR="004B24E1" w:rsidRPr="004B24E1" w:rsidRDefault="004B24E1" w:rsidP="00363914">
      <w:pPr>
        <w:spacing w:after="0" w:line="360" w:lineRule="auto"/>
        <w:ind w:left="4956"/>
        <w:rPr>
          <w:rFonts w:ascii="Times New Roman" w:eastAsia="Calibri" w:hAnsi="Times New Roman" w:cs="Times New Roman"/>
          <w:sz w:val="28"/>
          <w:szCs w:val="28"/>
        </w:rPr>
      </w:pPr>
    </w:p>
    <w:p w:rsidR="004B24E1" w:rsidRPr="004B24E1" w:rsidRDefault="004B24E1" w:rsidP="00363914">
      <w:pPr>
        <w:spacing w:after="0" w:line="360" w:lineRule="auto"/>
        <w:ind w:left="4956"/>
        <w:rPr>
          <w:rFonts w:ascii="Times New Roman" w:eastAsia="Calibri" w:hAnsi="Times New Roman" w:cs="Times New Roman"/>
          <w:sz w:val="28"/>
          <w:szCs w:val="28"/>
        </w:rPr>
      </w:pPr>
      <w:r w:rsidRPr="004B24E1">
        <w:rPr>
          <w:rFonts w:ascii="Times New Roman" w:eastAsia="Calibri" w:hAnsi="Times New Roman" w:cs="Times New Roman"/>
          <w:sz w:val="28"/>
          <w:szCs w:val="28"/>
        </w:rPr>
        <w:t>Руководитель проекта:</w:t>
      </w:r>
    </w:p>
    <w:p w:rsidR="004B24E1" w:rsidRPr="004B24E1" w:rsidRDefault="004B24E1" w:rsidP="00363914">
      <w:pPr>
        <w:spacing w:after="0" w:line="360" w:lineRule="auto"/>
        <w:ind w:left="4956"/>
        <w:rPr>
          <w:rFonts w:ascii="Times New Roman" w:eastAsia="Calibri" w:hAnsi="Times New Roman" w:cs="Times New Roman"/>
          <w:sz w:val="28"/>
          <w:szCs w:val="28"/>
        </w:rPr>
      </w:pPr>
      <w:r w:rsidRPr="004B24E1">
        <w:rPr>
          <w:rFonts w:ascii="Times New Roman" w:eastAsia="Calibri" w:hAnsi="Times New Roman" w:cs="Times New Roman"/>
          <w:sz w:val="28"/>
          <w:szCs w:val="28"/>
        </w:rPr>
        <w:t>Зоткина Людмила Николаевна</w:t>
      </w:r>
    </w:p>
    <w:p w:rsidR="004B24E1" w:rsidRPr="004B24E1" w:rsidRDefault="004B24E1" w:rsidP="00363914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F48D1" w:rsidRDefault="005F48D1" w:rsidP="00363914">
      <w:pPr>
        <w:tabs>
          <w:tab w:val="left" w:pos="328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F48D1" w:rsidRDefault="005F48D1" w:rsidP="00363914">
      <w:pPr>
        <w:tabs>
          <w:tab w:val="left" w:pos="328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86670" w:rsidRDefault="004B24E1" w:rsidP="00363914">
      <w:pPr>
        <w:tabs>
          <w:tab w:val="left" w:pos="328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B24E1">
        <w:rPr>
          <w:rFonts w:ascii="Times New Roman" w:eastAsia="Calibri" w:hAnsi="Times New Roman" w:cs="Times New Roman"/>
          <w:sz w:val="28"/>
          <w:szCs w:val="28"/>
        </w:rPr>
        <w:t>станица Атаманская</w:t>
      </w:r>
    </w:p>
    <w:p w:rsidR="00286670" w:rsidRDefault="005F48D1" w:rsidP="00363914">
      <w:pPr>
        <w:tabs>
          <w:tab w:val="left" w:pos="328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2022 </w:t>
      </w:r>
      <w:r w:rsidR="00CB709B">
        <w:rPr>
          <w:rFonts w:ascii="Times New Roman" w:eastAsia="Calibri" w:hAnsi="Times New Roman" w:cs="Times New Roman"/>
          <w:sz w:val="28"/>
          <w:szCs w:val="28"/>
        </w:rPr>
        <w:t>год</w:t>
      </w:r>
    </w:p>
    <w:p w:rsidR="004B24E1" w:rsidRPr="00286670" w:rsidRDefault="004B24E1" w:rsidP="00363914">
      <w:pPr>
        <w:tabs>
          <w:tab w:val="left" w:pos="328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24586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tbl>
      <w:tblPr>
        <w:tblStyle w:val="a3"/>
        <w:tblW w:w="10632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70"/>
        <w:gridCol w:w="6662"/>
      </w:tblGrid>
      <w:tr w:rsidR="004B24E1" w:rsidTr="00363914">
        <w:trPr>
          <w:trHeight w:val="798"/>
        </w:trPr>
        <w:tc>
          <w:tcPr>
            <w:tcW w:w="3970" w:type="dxa"/>
          </w:tcPr>
          <w:p w:rsidR="004B24E1" w:rsidRPr="00363914" w:rsidRDefault="004B24E1" w:rsidP="0036391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3914">
              <w:rPr>
                <w:rFonts w:ascii="Times New Roman" w:hAnsi="Times New Roman" w:cs="Times New Roman"/>
                <w:b/>
                <w:sz w:val="28"/>
                <w:szCs w:val="28"/>
              </w:rPr>
              <w:t>Тема проекта</w:t>
            </w:r>
          </w:p>
        </w:tc>
        <w:tc>
          <w:tcPr>
            <w:tcW w:w="6662" w:type="dxa"/>
          </w:tcPr>
          <w:p w:rsidR="004B24E1" w:rsidRPr="00766674" w:rsidRDefault="004B24E1" w:rsidP="0036391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67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зависимости всхожести двух </w:t>
            </w:r>
            <w:r w:rsidR="00B331F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ортов озимой пшеницы от кислотности почвы</w:t>
            </w:r>
            <w:r w:rsidRPr="0076667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B24E1" w:rsidRPr="003C0BF0" w:rsidRDefault="004B24E1" w:rsidP="00363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4E1" w:rsidTr="00363914">
        <w:trPr>
          <w:trHeight w:val="535"/>
        </w:trPr>
        <w:tc>
          <w:tcPr>
            <w:tcW w:w="3970" w:type="dxa"/>
          </w:tcPr>
          <w:p w:rsidR="004B24E1" w:rsidRPr="00363914" w:rsidRDefault="004B24E1" w:rsidP="0036391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3914">
              <w:rPr>
                <w:rFonts w:ascii="Times New Roman" w:hAnsi="Times New Roman" w:cs="Times New Roman"/>
                <w:b/>
                <w:sz w:val="28"/>
                <w:szCs w:val="28"/>
              </w:rPr>
              <w:t>Учебный год</w:t>
            </w:r>
          </w:p>
        </w:tc>
        <w:tc>
          <w:tcPr>
            <w:tcW w:w="6662" w:type="dxa"/>
          </w:tcPr>
          <w:p w:rsidR="004B24E1" w:rsidRPr="00B331FC" w:rsidRDefault="005F48D1" w:rsidP="00363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2022-2023 </w:t>
            </w:r>
            <w:r w:rsidR="004B24E1" w:rsidRPr="00B331FC"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  <w:p w:rsidR="004B24E1" w:rsidRPr="00B331FC" w:rsidRDefault="004B24E1" w:rsidP="00363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4E1" w:rsidTr="00363914">
        <w:trPr>
          <w:trHeight w:val="810"/>
        </w:trPr>
        <w:tc>
          <w:tcPr>
            <w:tcW w:w="3970" w:type="dxa"/>
          </w:tcPr>
          <w:p w:rsidR="004B24E1" w:rsidRPr="00363914" w:rsidRDefault="004B24E1" w:rsidP="0036391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3914">
              <w:rPr>
                <w:rFonts w:ascii="Times New Roman" w:hAnsi="Times New Roman" w:cs="Times New Roman"/>
                <w:b/>
                <w:sz w:val="28"/>
                <w:szCs w:val="28"/>
              </w:rPr>
              <w:t>Учебный предмет, в рамках которого проводится работа по проекту</w:t>
            </w:r>
          </w:p>
        </w:tc>
        <w:tc>
          <w:tcPr>
            <w:tcW w:w="6662" w:type="dxa"/>
          </w:tcPr>
          <w:p w:rsidR="004B24E1" w:rsidRPr="00645B3C" w:rsidRDefault="004B24E1" w:rsidP="00363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</w:tr>
      <w:tr w:rsidR="004B24E1" w:rsidTr="00363914">
        <w:trPr>
          <w:trHeight w:val="535"/>
        </w:trPr>
        <w:tc>
          <w:tcPr>
            <w:tcW w:w="3970" w:type="dxa"/>
          </w:tcPr>
          <w:p w:rsidR="004B24E1" w:rsidRPr="00363914" w:rsidRDefault="004B24E1" w:rsidP="0036391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3914">
              <w:rPr>
                <w:rFonts w:ascii="Times New Roman" w:hAnsi="Times New Roman" w:cs="Times New Roman"/>
                <w:b/>
                <w:sz w:val="28"/>
                <w:szCs w:val="28"/>
              </w:rPr>
              <w:t>Учебные предметы, близкие к теме проекта</w:t>
            </w:r>
          </w:p>
        </w:tc>
        <w:tc>
          <w:tcPr>
            <w:tcW w:w="6662" w:type="dxa"/>
          </w:tcPr>
          <w:p w:rsidR="004B24E1" w:rsidRPr="00645B3C" w:rsidRDefault="004B24E1" w:rsidP="00363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  <w:r w:rsidR="00C13763">
              <w:rPr>
                <w:rFonts w:ascii="Times New Roman" w:hAnsi="Times New Roman" w:cs="Times New Roman"/>
                <w:sz w:val="28"/>
                <w:szCs w:val="28"/>
              </w:rPr>
              <w:t>, экология</w:t>
            </w:r>
          </w:p>
        </w:tc>
      </w:tr>
      <w:tr w:rsidR="004B24E1" w:rsidTr="00363914">
        <w:trPr>
          <w:trHeight w:val="535"/>
        </w:trPr>
        <w:tc>
          <w:tcPr>
            <w:tcW w:w="3970" w:type="dxa"/>
          </w:tcPr>
          <w:p w:rsidR="004B24E1" w:rsidRPr="00363914" w:rsidRDefault="004B24E1" w:rsidP="0036391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3914">
              <w:rPr>
                <w:rFonts w:ascii="Times New Roman" w:hAnsi="Times New Roman" w:cs="Times New Roman"/>
                <w:b/>
                <w:sz w:val="28"/>
                <w:szCs w:val="28"/>
              </w:rPr>
              <w:t>Возраст учащихся, на который рассчитан проект</w:t>
            </w:r>
          </w:p>
        </w:tc>
        <w:tc>
          <w:tcPr>
            <w:tcW w:w="6662" w:type="dxa"/>
          </w:tcPr>
          <w:p w:rsidR="004B24E1" w:rsidRPr="00645B3C" w:rsidRDefault="004B24E1" w:rsidP="00363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645B3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645B3C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</w:tr>
      <w:tr w:rsidR="004B24E1" w:rsidTr="00363914">
        <w:trPr>
          <w:trHeight w:val="535"/>
        </w:trPr>
        <w:tc>
          <w:tcPr>
            <w:tcW w:w="3970" w:type="dxa"/>
          </w:tcPr>
          <w:p w:rsidR="004B24E1" w:rsidRPr="00363914" w:rsidRDefault="004B24E1" w:rsidP="0036391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39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Тип проекта</w:t>
            </w:r>
          </w:p>
        </w:tc>
        <w:tc>
          <w:tcPr>
            <w:tcW w:w="6662" w:type="dxa"/>
          </w:tcPr>
          <w:p w:rsidR="004B24E1" w:rsidRDefault="004B24E1" w:rsidP="00363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Исследовательский</w:t>
            </w:r>
          </w:p>
          <w:p w:rsidR="004B24E1" w:rsidRDefault="004B24E1" w:rsidP="00363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24E1" w:rsidTr="00363914">
        <w:trPr>
          <w:trHeight w:val="2165"/>
        </w:trPr>
        <w:tc>
          <w:tcPr>
            <w:tcW w:w="3970" w:type="dxa"/>
          </w:tcPr>
          <w:p w:rsidR="004B24E1" w:rsidRPr="00363914" w:rsidRDefault="004B24E1" w:rsidP="0036391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3914">
              <w:rPr>
                <w:rFonts w:ascii="Times New Roman" w:hAnsi="Times New Roman" w:cs="Times New Roman"/>
                <w:b/>
                <w:sz w:val="28"/>
                <w:szCs w:val="28"/>
              </w:rPr>
              <w:t>Актуальность проекта</w:t>
            </w:r>
          </w:p>
        </w:tc>
        <w:tc>
          <w:tcPr>
            <w:tcW w:w="6662" w:type="dxa"/>
          </w:tcPr>
          <w:p w:rsidR="00206CEE" w:rsidRPr="00FA6575" w:rsidRDefault="00206CEE" w:rsidP="00363914">
            <w:pPr>
              <w:spacing w:line="360" w:lineRule="auto"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206CEE"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Актуальность</w:t>
            </w:r>
            <w:r w:rsidRPr="00206CE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FA65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работы состоит в том, что в последние годы наблюдаются процессы деградации почв, снижение её плодородия, усиление процессов загрязнения.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своей работе, на примере выращивания пшеницы двух сортов озимой пшеницы в почве различной кислотности я изучу закономерности влияния кислотности почвы на всхожесть пшеницы сортов «Таня» и «Гром».</w:t>
            </w:r>
          </w:p>
          <w:p w:rsidR="004B24E1" w:rsidRPr="003C0BF0" w:rsidRDefault="004B24E1" w:rsidP="00363914">
            <w:pPr>
              <w:pStyle w:val="a5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</w:tr>
      <w:tr w:rsidR="004B24E1" w:rsidRPr="003C0BF0" w:rsidTr="00363914">
        <w:trPr>
          <w:trHeight w:val="1334"/>
        </w:trPr>
        <w:tc>
          <w:tcPr>
            <w:tcW w:w="3970" w:type="dxa"/>
          </w:tcPr>
          <w:p w:rsidR="004B24E1" w:rsidRPr="00363914" w:rsidRDefault="004B24E1" w:rsidP="0036391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3914">
              <w:rPr>
                <w:rFonts w:ascii="Times New Roman" w:hAnsi="Times New Roman" w:cs="Times New Roman"/>
                <w:b/>
                <w:sz w:val="28"/>
                <w:szCs w:val="28"/>
              </w:rPr>
              <w:t>Цель проекта</w:t>
            </w:r>
          </w:p>
        </w:tc>
        <w:tc>
          <w:tcPr>
            <w:tcW w:w="6662" w:type="dxa"/>
          </w:tcPr>
          <w:p w:rsidR="004B24E1" w:rsidRPr="00214285" w:rsidRDefault="004B24E1" w:rsidP="0036391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Провести и</w:t>
            </w:r>
            <w:r w:rsidRPr="00214285">
              <w:rPr>
                <w:rFonts w:ascii="Times New Roman" w:hAnsi="Times New Roman" w:cs="Times New Roman"/>
                <w:sz w:val="28"/>
                <w:szCs w:val="28"/>
              </w:rPr>
              <w:t xml:space="preserve">сследование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узнать, как кислотность влияет на всхожесть пшеницы, как ее можно изменить и как кислотность влияет на окружающий нас мир.</w:t>
            </w:r>
          </w:p>
        </w:tc>
      </w:tr>
      <w:tr w:rsidR="004B24E1" w:rsidRPr="003C0BF0" w:rsidTr="00363914">
        <w:trPr>
          <w:trHeight w:val="2406"/>
        </w:trPr>
        <w:tc>
          <w:tcPr>
            <w:tcW w:w="3970" w:type="dxa"/>
          </w:tcPr>
          <w:p w:rsidR="004B24E1" w:rsidRPr="00363914" w:rsidRDefault="004B24E1" w:rsidP="0036391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391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Задачи проекта</w:t>
            </w:r>
          </w:p>
        </w:tc>
        <w:tc>
          <w:tcPr>
            <w:tcW w:w="6662" w:type="dxa"/>
          </w:tcPr>
          <w:p w:rsidR="004B24E1" w:rsidRDefault="004B24E1" w:rsidP="00363914">
            <w:pPr>
              <w:pStyle w:val="a4"/>
              <w:numPr>
                <w:ilvl w:val="0"/>
                <w:numId w:val="1"/>
              </w:numPr>
              <w:shd w:val="clear" w:color="auto" w:fill="FFFFFF"/>
              <w:tabs>
                <w:tab w:val="left" w:pos="230"/>
                <w:tab w:val="left" w:pos="317"/>
              </w:tabs>
              <w:spacing w:line="360" w:lineRule="auto"/>
              <w:ind w:left="34" w:firstLine="0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Изучить, что такое кислотность почвы и какая кислотность считается оптимальной для пшеницы выбранных сортов</w:t>
            </w:r>
            <w:r w:rsidRPr="00766674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.</w:t>
            </w:r>
          </w:p>
          <w:p w:rsidR="004B24E1" w:rsidRDefault="004B24E1" w:rsidP="00363914">
            <w:pPr>
              <w:pStyle w:val="a4"/>
              <w:numPr>
                <w:ilvl w:val="0"/>
                <w:numId w:val="1"/>
              </w:numPr>
              <w:shd w:val="clear" w:color="auto" w:fill="FFFFFF"/>
              <w:tabs>
                <w:tab w:val="left" w:pos="230"/>
                <w:tab w:val="left" w:pos="317"/>
              </w:tabs>
              <w:spacing w:line="360" w:lineRule="auto"/>
              <w:ind w:left="34" w:firstLine="0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Выбрать два сорта пшеницы кислотно-щелочной баланс которых сильно разнится.</w:t>
            </w:r>
          </w:p>
          <w:p w:rsidR="004B24E1" w:rsidRPr="008A402C" w:rsidRDefault="004B24E1" w:rsidP="00363914">
            <w:pPr>
              <w:pStyle w:val="a4"/>
              <w:numPr>
                <w:ilvl w:val="0"/>
                <w:numId w:val="1"/>
              </w:numPr>
              <w:shd w:val="clear" w:color="auto" w:fill="FFFFFF"/>
              <w:tabs>
                <w:tab w:val="left" w:pos="230"/>
                <w:tab w:val="left" w:pos="317"/>
              </w:tabs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Экспериментальным путем выяснить действительно ли кислотность влияет на всхожесть и если да, то как.</w:t>
            </w:r>
          </w:p>
        </w:tc>
      </w:tr>
      <w:tr w:rsidR="00363914" w:rsidRPr="003C0BF0" w:rsidTr="00363914">
        <w:trPr>
          <w:trHeight w:val="841"/>
        </w:trPr>
        <w:tc>
          <w:tcPr>
            <w:tcW w:w="3970" w:type="dxa"/>
          </w:tcPr>
          <w:p w:rsidR="00363914" w:rsidRPr="003C0BF0" w:rsidRDefault="00363914" w:rsidP="0036391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3914">
              <w:rPr>
                <w:rFonts w:ascii="Times New Roman" w:hAnsi="Times New Roman" w:cs="Times New Roman"/>
                <w:b/>
                <w:sz w:val="28"/>
                <w:szCs w:val="28"/>
              </w:rPr>
              <w:t>Проектный продукт</w:t>
            </w:r>
          </w:p>
        </w:tc>
        <w:tc>
          <w:tcPr>
            <w:tcW w:w="6662" w:type="dxa"/>
          </w:tcPr>
          <w:p w:rsidR="00363914" w:rsidRPr="00363914" w:rsidRDefault="00363914" w:rsidP="005F48D1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left="34"/>
              <w:jc w:val="both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Внеклассное мероприятие для обучающихся </w:t>
            </w:r>
            <w:r w:rsidR="005F48D1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 «А» класса «Определение кислотности почв» </w:t>
            </w:r>
          </w:p>
        </w:tc>
      </w:tr>
    </w:tbl>
    <w:p w:rsidR="00051B7A" w:rsidRDefault="00051B7A" w:rsidP="00363914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3914" w:rsidRDefault="00363914" w:rsidP="00363914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3914" w:rsidRDefault="00363914" w:rsidP="00363914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3914" w:rsidRDefault="00363914" w:rsidP="00363914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3914" w:rsidRDefault="00363914" w:rsidP="00363914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3914" w:rsidRDefault="00363914" w:rsidP="00363914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3914" w:rsidRDefault="00363914" w:rsidP="00363914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3914" w:rsidRDefault="00363914" w:rsidP="00363914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3914" w:rsidRDefault="00363914" w:rsidP="00363914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3914" w:rsidRDefault="00363914" w:rsidP="00363914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3914" w:rsidRDefault="00363914" w:rsidP="00363914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3914" w:rsidRDefault="00363914" w:rsidP="00363914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3914" w:rsidRDefault="00363914" w:rsidP="00363914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3914" w:rsidRDefault="00363914" w:rsidP="00363914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3914" w:rsidRDefault="00363914" w:rsidP="00363914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3914" w:rsidRDefault="00363914" w:rsidP="00363914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3914" w:rsidRDefault="00363914" w:rsidP="00363914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3914" w:rsidRDefault="00363914" w:rsidP="00363914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3914" w:rsidRDefault="00363914" w:rsidP="00363914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51B7A" w:rsidRPr="00051B7A" w:rsidRDefault="00051B7A" w:rsidP="00363914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51B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Содержание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  <w:gridCol w:w="8080"/>
        <w:gridCol w:w="1065"/>
      </w:tblGrid>
      <w:tr w:rsidR="00363914" w:rsidTr="0036573A">
        <w:tc>
          <w:tcPr>
            <w:tcW w:w="817" w:type="dxa"/>
          </w:tcPr>
          <w:p w:rsidR="00363914" w:rsidRPr="00363914" w:rsidRDefault="00363914" w:rsidP="00363914">
            <w:pPr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6391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8080" w:type="dxa"/>
          </w:tcPr>
          <w:p w:rsidR="00363914" w:rsidRPr="00363914" w:rsidRDefault="00363914" w:rsidP="00363914">
            <w:pPr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Наименование </w:t>
            </w:r>
          </w:p>
        </w:tc>
        <w:tc>
          <w:tcPr>
            <w:tcW w:w="1065" w:type="dxa"/>
          </w:tcPr>
          <w:p w:rsidR="00363914" w:rsidRPr="00363914" w:rsidRDefault="00363914" w:rsidP="00363914">
            <w:pPr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стр. </w:t>
            </w:r>
          </w:p>
        </w:tc>
      </w:tr>
      <w:tr w:rsidR="00A1302A" w:rsidTr="0036573A">
        <w:tc>
          <w:tcPr>
            <w:tcW w:w="817" w:type="dxa"/>
          </w:tcPr>
          <w:p w:rsidR="00A1302A" w:rsidRPr="00363914" w:rsidRDefault="00A1302A" w:rsidP="00363914">
            <w:pPr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080" w:type="dxa"/>
          </w:tcPr>
          <w:p w:rsidR="00A1302A" w:rsidRPr="00363914" w:rsidRDefault="00A1302A" w:rsidP="004F7852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1065" w:type="dxa"/>
          </w:tcPr>
          <w:p w:rsidR="00A1302A" w:rsidRPr="00363914" w:rsidRDefault="004E229E" w:rsidP="00363914">
            <w:pPr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5-6</w:t>
            </w:r>
          </w:p>
        </w:tc>
      </w:tr>
      <w:tr w:rsidR="00A1302A" w:rsidTr="0036573A">
        <w:tc>
          <w:tcPr>
            <w:tcW w:w="817" w:type="dxa"/>
          </w:tcPr>
          <w:p w:rsidR="00A1302A" w:rsidRPr="00363914" w:rsidRDefault="00A1302A" w:rsidP="00363914">
            <w:pPr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8080" w:type="dxa"/>
          </w:tcPr>
          <w:p w:rsidR="00A1302A" w:rsidRPr="00363914" w:rsidRDefault="00A1302A" w:rsidP="004F7852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639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Теоретическая часть</w:t>
            </w:r>
          </w:p>
        </w:tc>
        <w:tc>
          <w:tcPr>
            <w:tcW w:w="1065" w:type="dxa"/>
          </w:tcPr>
          <w:p w:rsidR="00A1302A" w:rsidRPr="00363914" w:rsidRDefault="004E229E" w:rsidP="00363914">
            <w:pPr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</w:t>
            </w:r>
          </w:p>
        </w:tc>
      </w:tr>
      <w:tr w:rsidR="00EE2C52" w:rsidTr="0036573A">
        <w:tc>
          <w:tcPr>
            <w:tcW w:w="817" w:type="dxa"/>
          </w:tcPr>
          <w:p w:rsidR="00EE2C52" w:rsidRDefault="00EE2C52" w:rsidP="00363914">
            <w:pPr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8080" w:type="dxa"/>
          </w:tcPr>
          <w:p w:rsidR="00EE2C52" w:rsidRPr="00EE2C52" w:rsidRDefault="00EE2C52" w:rsidP="004F7852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C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Кислотность почв</w:t>
            </w:r>
          </w:p>
        </w:tc>
        <w:tc>
          <w:tcPr>
            <w:tcW w:w="1065" w:type="dxa"/>
          </w:tcPr>
          <w:p w:rsidR="00EE2C52" w:rsidRPr="00363914" w:rsidRDefault="004E229E" w:rsidP="00363914">
            <w:pPr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7-8</w:t>
            </w:r>
          </w:p>
        </w:tc>
      </w:tr>
      <w:tr w:rsidR="00EE2C52" w:rsidTr="0036573A">
        <w:tc>
          <w:tcPr>
            <w:tcW w:w="817" w:type="dxa"/>
          </w:tcPr>
          <w:p w:rsidR="00EE2C52" w:rsidRDefault="00EE2C52" w:rsidP="00363914">
            <w:pPr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2.2.</w:t>
            </w:r>
          </w:p>
        </w:tc>
        <w:tc>
          <w:tcPr>
            <w:tcW w:w="8080" w:type="dxa"/>
          </w:tcPr>
          <w:p w:rsidR="00EE2C52" w:rsidRPr="00EE2C52" w:rsidRDefault="00EE2C52" w:rsidP="00EE2C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C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Способы определения кислотности почв</w:t>
            </w:r>
          </w:p>
        </w:tc>
        <w:tc>
          <w:tcPr>
            <w:tcW w:w="1065" w:type="dxa"/>
          </w:tcPr>
          <w:p w:rsidR="00EE2C52" w:rsidRPr="00363914" w:rsidRDefault="004E229E" w:rsidP="00363914">
            <w:pPr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8-10</w:t>
            </w:r>
          </w:p>
        </w:tc>
      </w:tr>
      <w:tr w:rsidR="00EE2C52" w:rsidTr="0036573A">
        <w:tc>
          <w:tcPr>
            <w:tcW w:w="817" w:type="dxa"/>
          </w:tcPr>
          <w:p w:rsidR="00EE2C52" w:rsidRDefault="00EE2C52" w:rsidP="00363914">
            <w:pPr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2.3.</w:t>
            </w:r>
          </w:p>
        </w:tc>
        <w:tc>
          <w:tcPr>
            <w:tcW w:w="8080" w:type="dxa"/>
          </w:tcPr>
          <w:p w:rsidR="00EE2C52" w:rsidRPr="00EE2C52" w:rsidRDefault="00EE2C52" w:rsidP="00EE2C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C5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Описание и характеристики озимой пшеницы сорта «Гром»</w:t>
            </w:r>
          </w:p>
        </w:tc>
        <w:tc>
          <w:tcPr>
            <w:tcW w:w="1065" w:type="dxa"/>
          </w:tcPr>
          <w:p w:rsidR="00EE2C52" w:rsidRPr="00EE2C52" w:rsidRDefault="004E229E" w:rsidP="00363914">
            <w:pPr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10-11</w:t>
            </w:r>
          </w:p>
        </w:tc>
      </w:tr>
      <w:tr w:rsidR="00FD47C9" w:rsidTr="0036573A">
        <w:tc>
          <w:tcPr>
            <w:tcW w:w="817" w:type="dxa"/>
          </w:tcPr>
          <w:p w:rsidR="00FD47C9" w:rsidRDefault="00FD47C9" w:rsidP="00363914">
            <w:pPr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2.4.</w:t>
            </w:r>
          </w:p>
        </w:tc>
        <w:tc>
          <w:tcPr>
            <w:tcW w:w="8080" w:type="dxa"/>
          </w:tcPr>
          <w:p w:rsidR="00FD47C9" w:rsidRPr="00FD47C9" w:rsidRDefault="00FD47C9" w:rsidP="00EE2C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D47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Описание и характеристики озимой пшеницы сорта «</w:t>
            </w:r>
            <w:r w:rsidRPr="00FD47C9">
              <w:rPr>
                <w:rFonts w:ascii="Times New Roman" w:hAnsi="Times New Roman" w:cs="Times New Roman"/>
                <w:bCs/>
                <w:sz w:val="28"/>
                <w:szCs w:val="28"/>
              </w:rPr>
              <w:t>Таня</w:t>
            </w:r>
            <w:r w:rsidRPr="00FD47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065" w:type="dxa"/>
          </w:tcPr>
          <w:p w:rsidR="00FD47C9" w:rsidRPr="00EE2C52" w:rsidRDefault="004E229E" w:rsidP="00363914">
            <w:pPr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11</w:t>
            </w:r>
          </w:p>
        </w:tc>
      </w:tr>
      <w:tr w:rsidR="00A1302A" w:rsidTr="0036573A">
        <w:tc>
          <w:tcPr>
            <w:tcW w:w="817" w:type="dxa"/>
          </w:tcPr>
          <w:p w:rsidR="00A1302A" w:rsidRPr="00363914" w:rsidRDefault="00A1302A" w:rsidP="00363914">
            <w:pPr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3. </w:t>
            </w:r>
          </w:p>
        </w:tc>
        <w:tc>
          <w:tcPr>
            <w:tcW w:w="8080" w:type="dxa"/>
          </w:tcPr>
          <w:p w:rsidR="00A1302A" w:rsidRPr="00363914" w:rsidRDefault="00A1302A" w:rsidP="004F7852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39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 часть</w:t>
            </w:r>
          </w:p>
        </w:tc>
        <w:tc>
          <w:tcPr>
            <w:tcW w:w="1065" w:type="dxa"/>
          </w:tcPr>
          <w:p w:rsidR="00A1302A" w:rsidRPr="00363914" w:rsidRDefault="004E229E" w:rsidP="00363914">
            <w:pPr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12</w:t>
            </w:r>
          </w:p>
        </w:tc>
      </w:tr>
      <w:tr w:rsidR="007064CD" w:rsidTr="0036573A">
        <w:tc>
          <w:tcPr>
            <w:tcW w:w="817" w:type="dxa"/>
          </w:tcPr>
          <w:p w:rsidR="007064CD" w:rsidRDefault="007064CD" w:rsidP="00363914">
            <w:pPr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3.1.</w:t>
            </w:r>
          </w:p>
        </w:tc>
        <w:tc>
          <w:tcPr>
            <w:tcW w:w="8080" w:type="dxa"/>
          </w:tcPr>
          <w:p w:rsidR="007064CD" w:rsidRPr="007064CD" w:rsidRDefault="007064CD" w:rsidP="004F7852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64CD">
              <w:rPr>
                <w:rFonts w:ascii="Times New Roman" w:eastAsia="Calibri" w:hAnsi="Times New Roman" w:cs="Times New Roman"/>
                <w:sz w:val="28"/>
                <w:szCs w:val="28"/>
              </w:rPr>
              <w:t>Материалы и методы исследования</w:t>
            </w:r>
          </w:p>
        </w:tc>
        <w:tc>
          <w:tcPr>
            <w:tcW w:w="1065" w:type="dxa"/>
          </w:tcPr>
          <w:p w:rsidR="007064CD" w:rsidRPr="00363914" w:rsidRDefault="004E229E" w:rsidP="00363914">
            <w:pPr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12-13</w:t>
            </w:r>
          </w:p>
        </w:tc>
      </w:tr>
      <w:tr w:rsidR="004F7852" w:rsidTr="0036573A">
        <w:tc>
          <w:tcPr>
            <w:tcW w:w="817" w:type="dxa"/>
          </w:tcPr>
          <w:p w:rsidR="004F7852" w:rsidRDefault="004F7852" w:rsidP="00363914">
            <w:pPr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3.2.</w:t>
            </w:r>
          </w:p>
        </w:tc>
        <w:tc>
          <w:tcPr>
            <w:tcW w:w="8080" w:type="dxa"/>
          </w:tcPr>
          <w:p w:rsidR="004F7852" w:rsidRPr="007064CD" w:rsidRDefault="004F7852" w:rsidP="004F7852">
            <w:pPr>
              <w:spacing w:line="36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7852">
              <w:rPr>
                <w:rFonts w:ascii="Times New Roman" w:hAnsi="Times New Roman" w:cs="Times New Roman"/>
                <w:bCs/>
                <w:sz w:val="28"/>
                <w:szCs w:val="28"/>
              </w:rPr>
              <w:t>Всхожесть семян пшеницы сорта «Гром» и «Таня» на почвах различной кислотности</w:t>
            </w:r>
          </w:p>
        </w:tc>
        <w:tc>
          <w:tcPr>
            <w:tcW w:w="1065" w:type="dxa"/>
          </w:tcPr>
          <w:p w:rsidR="004F7852" w:rsidRPr="00363914" w:rsidRDefault="004E229E" w:rsidP="00363914">
            <w:pPr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13-14</w:t>
            </w:r>
          </w:p>
        </w:tc>
      </w:tr>
      <w:tr w:rsidR="00A1302A" w:rsidTr="0036573A">
        <w:tc>
          <w:tcPr>
            <w:tcW w:w="817" w:type="dxa"/>
          </w:tcPr>
          <w:p w:rsidR="00A1302A" w:rsidRDefault="00A1302A" w:rsidP="00363914">
            <w:pPr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8080" w:type="dxa"/>
          </w:tcPr>
          <w:p w:rsidR="00A1302A" w:rsidRPr="00363914" w:rsidRDefault="00A1302A" w:rsidP="00FD47C9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39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Заключение </w:t>
            </w:r>
          </w:p>
        </w:tc>
        <w:tc>
          <w:tcPr>
            <w:tcW w:w="1065" w:type="dxa"/>
          </w:tcPr>
          <w:p w:rsidR="00A1302A" w:rsidRPr="00363914" w:rsidRDefault="004E229E" w:rsidP="00363914">
            <w:pPr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14</w:t>
            </w:r>
          </w:p>
        </w:tc>
      </w:tr>
      <w:tr w:rsidR="00A1302A" w:rsidTr="0036573A">
        <w:tc>
          <w:tcPr>
            <w:tcW w:w="817" w:type="dxa"/>
          </w:tcPr>
          <w:p w:rsidR="00A1302A" w:rsidRDefault="00A1302A" w:rsidP="00363914">
            <w:pPr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8080" w:type="dxa"/>
          </w:tcPr>
          <w:p w:rsidR="00A1302A" w:rsidRPr="00363914" w:rsidRDefault="00A1302A" w:rsidP="004F7852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39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 используемой литературы</w:t>
            </w:r>
          </w:p>
        </w:tc>
        <w:tc>
          <w:tcPr>
            <w:tcW w:w="1065" w:type="dxa"/>
          </w:tcPr>
          <w:p w:rsidR="00A1302A" w:rsidRPr="00363914" w:rsidRDefault="004E229E" w:rsidP="00363914">
            <w:pPr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15</w:t>
            </w:r>
          </w:p>
        </w:tc>
      </w:tr>
      <w:tr w:rsidR="007064CD" w:rsidTr="0036573A">
        <w:tc>
          <w:tcPr>
            <w:tcW w:w="817" w:type="dxa"/>
          </w:tcPr>
          <w:p w:rsidR="007064CD" w:rsidRDefault="007064CD" w:rsidP="004E229E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</w:tcPr>
          <w:p w:rsidR="007064CD" w:rsidRPr="00363914" w:rsidRDefault="007064CD" w:rsidP="004F7852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Приложение </w:t>
            </w:r>
          </w:p>
        </w:tc>
        <w:tc>
          <w:tcPr>
            <w:tcW w:w="1065" w:type="dxa"/>
          </w:tcPr>
          <w:p w:rsidR="007064CD" w:rsidRPr="00363914" w:rsidRDefault="004E229E" w:rsidP="00363914">
            <w:pPr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16</w:t>
            </w:r>
            <w:r w:rsidR="0036573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-19</w:t>
            </w:r>
          </w:p>
        </w:tc>
      </w:tr>
    </w:tbl>
    <w:p w:rsidR="00051B7A" w:rsidRPr="00051B7A" w:rsidRDefault="00051B7A" w:rsidP="00363914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51B7A" w:rsidRDefault="00051B7A" w:rsidP="00363914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051B7A" w:rsidRDefault="00051B7A" w:rsidP="00363914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051B7A" w:rsidRDefault="00051B7A" w:rsidP="00363914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051B7A" w:rsidRDefault="00051B7A" w:rsidP="00363914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051B7A" w:rsidRDefault="00051B7A" w:rsidP="00363914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051B7A" w:rsidRDefault="00051B7A" w:rsidP="00363914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051B7A" w:rsidRDefault="00051B7A" w:rsidP="00363914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051B7A" w:rsidRDefault="00051B7A" w:rsidP="00363914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051B7A" w:rsidRDefault="00051B7A" w:rsidP="00363914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051B7A" w:rsidRDefault="00051B7A" w:rsidP="00363914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5F48D1" w:rsidRDefault="005F48D1" w:rsidP="00363914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051B7A" w:rsidRDefault="00051B7A" w:rsidP="00363914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4B24E1" w:rsidRPr="00206CEE" w:rsidRDefault="00EE2C52" w:rsidP="00A1302A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 xml:space="preserve">1. </w:t>
      </w:r>
      <w:r w:rsidR="004B24E1" w:rsidRPr="00FA6575">
        <w:rPr>
          <w:b/>
          <w:sz w:val="28"/>
          <w:szCs w:val="28"/>
        </w:rPr>
        <w:t>Введение</w:t>
      </w:r>
    </w:p>
    <w:p w:rsidR="004B24E1" w:rsidRDefault="004B24E1" w:rsidP="0036391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65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протяжении многих столетий пшеница кормит всю нашу необъятную страну. С каждым годом почвы моего края становятся все более и более истощенными в том числе и из-за изменений кислотного баланса почв. Истощение, как следствие изменения кислотности ведет к уменьшению плодородия почв и изменению экологии края. Выращивая два наиболее неприхотливых сорта пшеницы в искусственно созданных условиях я на простом примере покажу, как влияет кислотность почвы на всхожесть пшеницы.</w:t>
      </w:r>
    </w:p>
    <w:p w:rsidR="004B24E1" w:rsidRPr="00FA6575" w:rsidRDefault="004B24E1" w:rsidP="00363914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A65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A6575">
        <w:rPr>
          <w:rFonts w:ascii="Times New Roman" w:eastAsia="Calibri" w:hAnsi="Times New Roman" w:cs="Times New Roman"/>
          <w:i/>
          <w:sz w:val="28"/>
          <w:szCs w:val="28"/>
        </w:rPr>
        <w:t>Актуальность проекта:</w:t>
      </w:r>
    </w:p>
    <w:p w:rsidR="004B24E1" w:rsidRPr="00FA6575" w:rsidRDefault="004B24E1" w:rsidP="00363914">
      <w:pPr>
        <w:spacing w:after="0" w:line="360" w:lineRule="auto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FA65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A6575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Актуальность</w:t>
      </w:r>
      <w:r w:rsidRPr="00FA65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работы состоит в том, что в последние годы наблюдаются процессы деградации почв, снижение её плодородия, усиление процессов загрязнения.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своей работе, на примере выращивания пшеницы двух сортов озимой пшеницы в почве различной кислотности я изучу закономерности влияния кислотности почвы на всхожесть пшеницы.</w:t>
      </w:r>
    </w:p>
    <w:p w:rsidR="004B24E1" w:rsidRDefault="004B24E1" w:rsidP="0036391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1FC">
        <w:rPr>
          <w:rFonts w:ascii="Times New Roman" w:eastAsia="Calibri" w:hAnsi="Times New Roman" w:cs="Times New Roman"/>
          <w:b/>
          <w:sz w:val="28"/>
          <w:szCs w:val="28"/>
        </w:rPr>
        <w:t>Цель проекта</w:t>
      </w:r>
      <w:r w:rsidRPr="00FA6575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4B24E1" w:rsidRPr="000066AB" w:rsidRDefault="002B5CE5" w:rsidP="00363914">
      <w:pPr>
        <w:pStyle w:val="a4"/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5CE5">
        <w:rPr>
          <w:rFonts w:ascii="Times New Roman" w:eastAsia="Calibri" w:hAnsi="Times New Roman" w:cs="Times New Roman"/>
          <w:sz w:val="28"/>
          <w:szCs w:val="28"/>
        </w:rPr>
        <w:t>Узнать из литературных источников о влияния кислотности почвы на прорастание семян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пшеницы</w:t>
      </w:r>
      <w:r w:rsidR="004B24E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B24E1" w:rsidRDefault="002B5CE5" w:rsidP="00363914">
      <w:pPr>
        <w:pStyle w:val="a4"/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2B5CE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Изучить ботанико-биологические особенности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пшеницы</w:t>
      </w:r>
      <w:r w:rsidRPr="002B5CE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при выращивании на почвах различной кислотности</w:t>
      </w:r>
      <w:r w:rsidR="004B24E1" w:rsidRPr="0076667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</w:t>
      </w:r>
    </w:p>
    <w:p w:rsidR="004B24E1" w:rsidRPr="000066AB" w:rsidRDefault="004B24E1" w:rsidP="00363914">
      <w:pPr>
        <w:pStyle w:val="a4"/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0066A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Выбрать два сорта пшеницы кислотно-щелочной баланс которых сильно разнится.</w:t>
      </w:r>
    </w:p>
    <w:p w:rsidR="004B24E1" w:rsidRDefault="002B5CE5" w:rsidP="00363914">
      <w:pPr>
        <w:pStyle w:val="a4"/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2B5CE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В ходе эксперимента собрать данные о всхожести семян и жизнеспособности растений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пшеница</w:t>
      </w:r>
      <w:r w:rsidRPr="002B5CE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сорта «</w:t>
      </w:r>
      <w:r w:rsidR="009B59D8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>Таня</w:t>
      </w:r>
      <w:r w:rsidRPr="002B5CE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» </w:t>
      </w:r>
      <w:r w:rsidR="009B59D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и сорта </w:t>
      </w:r>
      <w:r w:rsidR="009B59D8" w:rsidRPr="009B59D8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  <w:t>«Гром»</w:t>
      </w:r>
      <w:r w:rsidR="005F48D1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2B5CE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при произрастании на почвах различной кислотности</w:t>
      </w:r>
      <w:r w:rsidR="004B24E1" w:rsidRPr="000066A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</w:t>
      </w:r>
    </w:p>
    <w:p w:rsidR="009B59D8" w:rsidRPr="000066AB" w:rsidRDefault="009B59D8" w:rsidP="00363914">
      <w:pPr>
        <w:pStyle w:val="a4"/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9B59D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Оценить полученный результат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. </w:t>
      </w:r>
    </w:p>
    <w:p w:rsidR="004B24E1" w:rsidRPr="00FA6575" w:rsidRDefault="004B24E1" w:rsidP="003639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65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Проектный продукт: </w:t>
      </w:r>
      <w:r w:rsidR="0036391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63914" w:rsidRPr="00363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неклассное мероприятие для обучающихся </w:t>
      </w:r>
      <w:r w:rsidR="005F48D1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363914" w:rsidRPr="00363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«А» класса «Определение кислотности почв»</w:t>
      </w:r>
      <w:r w:rsidR="00363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B24E1" w:rsidRPr="00FA6575" w:rsidRDefault="004B24E1" w:rsidP="0036391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65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работы:</w:t>
      </w:r>
    </w:p>
    <w:p w:rsidR="00B331FC" w:rsidRPr="00B331FC" w:rsidRDefault="00B331FC" w:rsidP="003639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и</w:t>
      </w:r>
      <w:r w:rsidRPr="00B33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зучение и анализ соответствующей литературы;</w:t>
      </w:r>
    </w:p>
    <w:p w:rsidR="00B331FC" w:rsidRPr="00B331FC" w:rsidRDefault="002B5CE5" w:rsidP="003639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2) </w:t>
      </w:r>
      <w:r w:rsidR="00B33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="00B331FC" w:rsidRPr="00B33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ксперимент;</w:t>
      </w:r>
    </w:p>
    <w:p w:rsidR="00B331FC" w:rsidRPr="00B331FC" w:rsidRDefault="002B5CE5" w:rsidP="003639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 </w:t>
      </w:r>
      <w:r w:rsidR="00B33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B331FC" w:rsidRPr="00B33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аблюдение;</w:t>
      </w:r>
    </w:p>
    <w:p w:rsidR="00B331FC" w:rsidRPr="00B331FC" w:rsidRDefault="002B5CE5" w:rsidP="003639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4) </w:t>
      </w:r>
      <w:r w:rsidR="00B33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B331FC" w:rsidRPr="00B33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бобщение.</w:t>
      </w:r>
    </w:p>
    <w:p w:rsidR="004B24E1" w:rsidRPr="009B59D8" w:rsidRDefault="004B24E1" w:rsidP="0036391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5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Pr="009B59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Личностная значимость данной работы заключается в расширении знаний </w:t>
      </w:r>
      <w:r w:rsidR="009B59D8" w:rsidRPr="009B59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влиянии кислотности почвы на всхожесть семян и жизнеспособность растений пшеницы сорта «</w:t>
      </w:r>
      <w:r w:rsidR="009B59D8" w:rsidRPr="009B59D8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Таня</w:t>
      </w:r>
      <w:r w:rsidR="009B59D8" w:rsidRPr="009B59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и </w:t>
      </w:r>
      <w:r w:rsidR="009B59D8" w:rsidRPr="009B59D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«Гром»</w:t>
      </w:r>
      <w:r w:rsidR="009B59D8" w:rsidRPr="009B59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 его выращивании</w:t>
      </w:r>
      <w:r w:rsidR="009B59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9B59D8" w:rsidRPr="009B59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экспериментальным путем выявить необходимость создания оптимальной кислотности почвы, рекомендованной для выращивания </w:t>
      </w:r>
      <w:r w:rsidR="009B59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пшеницы. </w:t>
      </w:r>
    </w:p>
    <w:p w:rsidR="00FC14B1" w:rsidRDefault="00FC14B1" w:rsidP="00363914">
      <w:pPr>
        <w:spacing w:after="0" w:line="360" w:lineRule="auto"/>
      </w:pPr>
    </w:p>
    <w:p w:rsidR="00CB709B" w:rsidRDefault="00CB709B" w:rsidP="00363914">
      <w:pPr>
        <w:spacing w:after="0" w:line="360" w:lineRule="auto"/>
      </w:pPr>
    </w:p>
    <w:p w:rsidR="00CB709B" w:rsidRDefault="00CB709B" w:rsidP="00363914">
      <w:pPr>
        <w:spacing w:after="0" w:line="360" w:lineRule="auto"/>
      </w:pPr>
    </w:p>
    <w:p w:rsidR="00CB709B" w:rsidRDefault="00CB709B" w:rsidP="00363914">
      <w:pPr>
        <w:spacing w:after="0" w:line="360" w:lineRule="auto"/>
      </w:pPr>
    </w:p>
    <w:p w:rsidR="00CB709B" w:rsidRDefault="00CB709B" w:rsidP="00363914">
      <w:pPr>
        <w:spacing w:after="0" w:line="360" w:lineRule="auto"/>
      </w:pPr>
    </w:p>
    <w:p w:rsidR="00CB709B" w:rsidRDefault="00CB709B" w:rsidP="00363914">
      <w:pPr>
        <w:spacing w:after="0" w:line="360" w:lineRule="auto"/>
      </w:pPr>
    </w:p>
    <w:p w:rsidR="00CB709B" w:rsidRDefault="00CB709B" w:rsidP="00363914">
      <w:pPr>
        <w:spacing w:after="0" w:line="360" w:lineRule="auto"/>
      </w:pPr>
    </w:p>
    <w:p w:rsidR="00CB709B" w:rsidRDefault="00CB709B" w:rsidP="00363914">
      <w:pPr>
        <w:spacing w:after="0" w:line="360" w:lineRule="auto"/>
      </w:pPr>
    </w:p>
    <w:p w:rsidR="00CB709B" w:rsidRDefault="00CB709B" w:rsidP="00363914">
      <w:pPr>
        <w:spacing w:after="0" w:line="360" w:lineRule="auto"/>
      </w:pPr>
    </w:p>
    <w:p w:rsidR="00CB709B" w:rsidRDefault="00CB709B" w:rsidP="00363914">
      <w:pPr>
        <w:spacing w:after="0" w:line="360" w:lineRule="auto"/>
      </w:pPr>
    </w:p>
    <w:p w:rsidR="00CB709B" w:rsidRDefault="00CB709B" w:rsidP="00363914">
      <w:pPr>
        <w:spacing w:after="0" w:line="360" w:lineRule="auto"/>
      </w:pPr>
    </w:p>
    <w:p w:rsidR="00CB709B" w:rsidRDefault="00CB709B" w:rsidP="00363914">
      <w:pPr>
        <w:spacing w:after="0" w:line="360" w:lineRule="auto"/>
      </w:pPr>
    </w:p>
    <w:p w:rsidR="00CB709B" w:rsidRDefault="00CB709B" w:rsidP="00363914">
      <w:pPr>
        <w:spacing w:after="0" w:line="360" w:lineRule="auto"/>
      </w:pPr>
    </w:p>
    <w:p w:rsidR="00CB709B" w:rsidRDefault="00CB709B" w:rsidP="00363914">
      <w:pPr>
        <w:spacing w:after="0" w:line="360" w:lineRule="auto"/>
      </w:pPr>
    </w:p>
    <w:p w:rsidR="00CB709B" w:rsidRDefault="00CB709B" w:rsidP="00363914">
      <w:pPr>
        <w:spacing w:after="0" w:line="360" w:lineRule="auto"/>
      </w:pPr>
    </w:p>
    <w:p w:rsidR="00CB709B" w:rsidRDefault="00CB709B" w:rsidP="00363914">
      <w:pPr>
        <w:spacing w:after="0" w:line="360" w:lineRule="auto"/>
      </w:pPr>
    </w:p>
    <w:p w:rsidR="00CB709B" w:rsidRDefault="00CB709B" w:rsidP="00363914">
      <w:pPr>
        <w:spacing w:after="0" w:line="360" w:lineRule="auto"/>
      </w:pPr>
    </w:p>
    <w:p w:rsidR="00CB709B" w:rsidRDefault="00CB709B" w:rsidP="00363914">
      <w:pPr>
        <w:spacing w:after="0" w:line="360" w:lineRule="auto"/>
      </w:pPr>
    </w:p>
    <w:p w:rsidR="00CB709B" w:rsidRDefault="00CB709B" w:rsidP="00363914">
      <w:pPr>
        <w:spacing w:after="0" w:line="360" w:lineRule="auto"/>
      </w:pPr>
    </w:p>
    <w:p w:rsidR="00CB709B" w:rsidRDefault="00CB709B" w:rsidP="00363914">
      <w:pPr>
        <w:spacing w:after="0" w:line="360" w:lineRule="auto"/>
      </w:pPr>
    </w:p>
    <w:p w:rsidR="00286670" w:rsidRDefault="00286670" w:rsidP="00363914">
      <w:pPr>
        <w:spacing w:after="0" w:line="360" w:lineRule="auto"/>
      </w:pPr>
    </w:p>
    <w:p w:rsidR="00286670" w:rsidRDefault="00286670" w:rsidP="0036391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6670" w:rsidRDefault="00286670" w:rsidP="0036391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6670" w:rsidRDefault="00286670" w:rsidP="0036391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DAF" w:rsidRPr="00363914" w:rsidRDefault="00EE2C52" w:rsidP="00A1302A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</w:t>
      </w:r>
      <w:r w:rsidR="00A130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5F48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</w:t>
      </w:r>
      <w:r w:rsidR="005F48D1" w:rsidRPr="00363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тическая</w:t>
      </w:r>
      <w:r w:rsidR="00363914" w:rsidRPr="00363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часть</w:t>
      </w:r>
    </w:p>
    <w:p w:rsidR="00A1302A" w:rsidRDefault="00EE2C52" w:rsidP="00A130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A1302A" w:rsidRPr="00A130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.1. Кислотность почв. </w:t>
      </w:r>
    </w:p>
    <w:p w:rsidR="00A1302A" w:rsidRPr="00A1302A" w:rsidRDefault="00A1302A" w:rsidP="00A130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02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Кислотность почвы (pH)</w:t>
      </w:r>
      <w:r w:rsidRPr="00A1302A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способность почвы проявлять свойства кислот. В процессе обмена ионов H+ и OH- между содержащимися в почве веществами, образуются кислоты и основания на их баланс в почвенном растворе и указывает pH, обозначаемый числами от 1 до 14.</w:t>
      </w:r>
    </w:p>
    <w:p w:rsidR="00A1302A" w:rsidRPr="00A1302A" w:rsidRDefault="00A1302A" w:rsidP="00A130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0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 числовое значение pH ниже, тем кислее среда (тем больше в ней содержится ионов водорода (H+)). Кислотность почвы – важный агрохимический показатель, характеризующий пригодность субстрата для выращивания тех или иных культур. Каждое растение имеет индивидуальные потребности в кислотности почвы. </w:t>
      </w:r>
    </w:p>
    <w:p w:rsidR="00A1302A" w:rsidRPr="00A1302A" w:rsidRDefault="00A1302A" w:rsidP="00A130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0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кислотности почвы зависит</w:t>
      </w:r>
      <w:r w:rsidRPr="00A1302A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возможность растений поглощать ионы из почвы. Поглощение (всасывание) ионов из раствора осуществляется благодаря разнице их концентраций во внешней среде и в самом растении. Частицы движутся из области с их большей концентрацией в область с меньшей. Если разница концентраций невелика, то всасывание замедляется, приводя к нехватке необходимых минеральных соединений и к болезням, и даже к гибели растения.</w:t>
      </w:r>
    </w:p>
    <w:p w:rsidR="00A1302A" w:rsidRPr="00A1302A" w:rsidRDefault="00A1302A" w:rsidP="00A130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02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концентрация ионов в почве окажется выше, чем в растении, то оно не просто недополучит необходимых минеральных веществ – оно не сможет даже «</w:t>
      </w:r>
      <w:r w:rsidRPr="00A1302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всосать</w:t>
      </w:r>
      <w:r w:rsidRPr="00A1302A">
        <w:rPr>
          <w:rFonts w:ascii="Times New Roman" w:eastAsia="Times New Roman" w:hAnsi="Times New Roman" w:cs="Times New Roman"/>
          <w:sz w:val="28"/>
          <w:szCs w:val="28"/>
          <w:lang w:eastAsia="ru-RU"/>
        </w:rPr>
        <w:t>» воду, так как её относительная концентрация окажется больше в растении, чем в почве, получится так, что почва «</w:t>
      </w:r>
      <w:r w:rsidRPr="00A1302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выпьет</w:t>
      </w:r>
      <w:r w:rsidRPr="00A1302A">
        <w:rPr>
          <w:rFonts w:ascii="Times New Roman" w:eastAsia="Times New Roman" w:hAnsi="Times New Roman" w:cs="Times New Roman"/>
          <w:sz w:val="28"/>
          <w:szCs w:val="28"/>
          <w:lang w:eastAsia="ru-RU"/>
        </w:rPr>
        <w:t>» растение, а не растение почву.</w:t>
      </w:r>
    </w:p>
    <w:p w:rsidR="00A1302A" w:rsidRPr="00A1302A" w:rsidRDefault="00A1302A" w:rsidP="00A130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02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сильнокислой среде (pH&lt;4) нарушается поглощение анионов растениями. В менее кислой среде (4,5&lt;pH&lt;5) сильного нарушения всасывания ионы водорода не вызывают, однако в почвах такой кислотности наблюдается плохой рост многих сельскохозяйственных культур, так как идет задержка поступления ионов кальция в растения. Кальций при взаимодействии с некоторыми кислотами образует нерастворимые соли и перестаёт всасываться растением из раствора.</w:t>
      </w:r>
    </w:p>
    <w:p w:rsidR="00A1302A" w:rsidRPr="00A1302A" w:rsidRDefault="00A1302A" w:rsidP="00A130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0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 почвах кислой и слабокислой реакций среды</w:t>
      </w:r>
      <w:r w:rsidRPr="00A1302A">
        <w:rPr>
          <w:rFonts w:ascii="Times New Roman" w:eastAsia="Times New Roman" w:hAnsi="Times New Roman" w:cs="Times New Roman"/>
          <w:sz w:val="28"/>
          <w:szCs w:val="28"/>
          <w:lang w:eastAsia="ru-RU"/>
        </w:rPr>
        <w:t> так же нарушается деятельность полезной микрофлоры. В кислых почвах высокое содержание ионов металлов (Fe, Mn, Al, Zn и других), в больших количествах пагубно влияющих на растения. В нейтральных и щелочных почвах эти металлы в основном находятся в нерастворимых основаниях:</w:t>
      </w:r>
      <w:r w:rsidR="00EE2C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302A">
        <w:rPr>
          <w:rFonts w:ascii="Times New Roman" w:eastAsia="Times New Roman" w:hAnsi="Times New Roman" w:cs="Times New Roman"/>
          <w:sz w:val="28"/>
          <w:szCs w:val="28"/>
          <w:lang w:eastAsia="ru-RU"/>
        </w:rPr>
        <w:t>Fe(OH)2, Fe(OH)3, Mn(OH)2, Al(OH)3, Zn(OH)2.</w:t>
      </w:r>
    </w:p>
    <w:p w:rsidR="00A1302A" w:rsidRPr="00A1302A" w:rsidRDefault="00A1302A" w:rsidP="00A130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0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Общее количество ионов </w:t>
      </w:r>
      <w:r w:rsidRPr="00A1302A">
        <w:rPr>
          <w:rFonts w:ascii="Times New Roman" w:eastAsia="Times New Roman" w:hAnsi="Times New Roman" w:cs="Times New Roman"/>
          <w:sz w:val="28"/>
          <w:szCs w:val="28"/>
          <w:lang w:eastAsia="ru-RU"/>
        </w:rPr>
        <w:t>(логическая сумма) [Н+] и [ОН–] в растворе постоянно. При внесении в раствор катионов Н+, общее количество ионов остаётся неизменным, а число анионов ОН– уменьшается путём их перехода в молекулы воды (Н++ОН–H2O), при этом баланс смещается в</w:t>
      </w:r>
      <w:r w:rsidR="00EE2C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302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строну увеличения кислотности. Аналогичная реакция может протекает и в обратную сторону (при внесении ионов ОН–).</w:t>
      </w:r>
    </w:p>
    <w:p w:rsidR="00A1302A" w:rsidRPr="00A1302A" w:rsidRDefault="00A1302A" w:rsidP="00A130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30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уменьшении количества ионов ОН– металлы, связанные с ними в нерастворимые основания, переходят в раствор в виде катионов, часть из которых связывается, а фосфат-анионами (PO43-) и образует нерастворимы соли (Fe3(PO4)2, FePO4, Mn3(PO4)2, AlPO4, Zn3(PO4)2), что в свою очередь понижает поглощение растениями фосфатов.</w:t>
      </w:r>
      <w:r w:rsidR="005F48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30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Щелочные почвы также губительны для растений из-за своей чрезмерной солёности, приводящей к неспособности растений всасывать воду, с растворёнными в ней минеральными веществами. </w:t>
      </w:r>
    </w:p>
    <w:p w:rsidR="00CB709B" w:rsidRDefault="00CB709B" w:rsidP="00A130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02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последние годы наблюдаются активные процессы деградации почв, снижение ее плодородия, усиление процессов загрязнения. В своей работе, на примере выращивания пшеницы двух сортов озимой пшеницы «Таня», «Гром» в почве различной кислотности, я изучу закономерности влияния кислотности почвы на всхожесть пшеницы.</w:t>
      </w:r>
    </w:p>
    <w:p w:rsidR="00EE2C52" w:rsidRPr="00EE2C52" w:rsidRDefault="00EE2C52" w:rsidP="00A130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EE2C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.2. Способы определения кислотности почв. </w:t>
      </w:r>
    </w:p>
    <w:p w:rsidR="00CB709B" w:rsidRPr="00A1302A" w:rsidRDefault="00CB709B" w:rsidP="00A1302A">
      <w:pPr>
        <w:spacing w:after="0" w:line="360" w:lineRule="auto"/>
        <w:ind w:firstLine="709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A1302A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Существует ряд способов, как народных, так и лабораторных (проводимых в домашних условиях), для определения кислотности почвы.</w:t>
      </w:r>
    </w:p>
    <w:p w:rsidR="00F358C4" w:rsidRPr="00A1302A" w:rsidRDefault="00F358C4" w:rsidP="00A1302A">
      <w:pPr>
        <w:spacing w:after="0" w:line="360" w:lineRule="auto"/>
        <w:ind w:firstLine="709"/>
        <w:jc w:val="both"/>
        <w:rPr>
          <w:rFonts w:ascii="Times New Roman" w:eastAsia="+mn-ea" w:hAnsi="Times New Roman" w:cs="Times New Roman"/>
          <w:b/>
          <w:i/>
          <w:color w:val="000000"/>
          <w:kern w:val="24"/>
          <w:sz w:val="28"/>
          <w:szCs w:val="28"/>
          <w:u w:val="single"/>
          <w:lang w:eastAsia="ru-RU"/>
        </w:rPr>
      </w:pPr>
      <w:r w:rsidRPr="00A1302A">
        <w:rPr>
          <w:rFonts w:ascii="Times New Roman" w:eastAsia="+mn-ea" w:hAnsi="Times New Roman" w:cs="Times New Roman"/>
          <w:b/>
          <w:i/>
          <w:color w:val="000000"/>
          <w:kern w:val="24"/>
          <w:sz w:val="28"/>
          <w:szCs w:val="28"/>
          <w:u w:val="single"/>
          <w:lang w:eastAsia="ru-RU"/>
        </w:rPr>
        <w:t>Народные:</w:t>
      </w:r>
    </w:p>
    <w:p w:rsidR="00286670" w:rsidRPr="00A1302A" w:rsidRDefault="00CB709B" w:rsidP="00A1302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302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lastRenderedPageBreak/>
        <w:t>1) Окрас и состав почвы</w:t>
      </w:r>
      <w:r w:rsidRPr="00A1302A">
        <w:rPr>
          <w:rFonts w:ascii="Times New Roman" w:hAnsi="Times New Roman" w:cs="Times New Roman"/>
          <w:color w:val="000000"/>
          <w:sz w:val="28"/>
          <w:szCs w:val="28"/>
        </w:rPr>
        <w:t>. Один из самых простых способов, как узнать кислотность почвы на участке. Первое, что нужно сделать, это осмотреть землю. О высокой кислотности грунта говорит его темно-рыжий цвет, радужная (похожа на бензиновую) пленка на лужицах, белая прослойка на глубине более 20 см.</w:t>
      </w:r>
    </w:p>
    <w:p w:rsidR="00CB709B" w:rsidRPr="00A1302A" w:rsidRDefault="00CB709B" w:rsidP="00A1302A">
      <w:pPr>
        <w:spacing w:after="0" w:line="360" w:lineRule="auto"/>
        <w:ind w:firstLine="709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A1302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2) Сорные травы.</w:t>
      </w:r>
      <w:r w:rsidRPr="00A1302A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  <w:r w:rsidRPr="00A1302A">
        <w:rPr>
          <w:rFonts w:ascii="Times New Roman" w:hAnsi="Times New Roman" w:cs="Times New Roman"/>
          <w:color w:val="000000"/>
          <w:sz w:val="28"/>
          <w:szCs w:val="28"/>
        </w:rPr>
        <w:t>Указывают на pH почвы сорняки. Полевой вьюнок, осот, адонис указывают на нейтральность грунта, василек луговой – на среднюю закисленность, полевая березка, подорожник, пырей ползучий – на слабую кислотность, лютик, крапива, кислица на сильную.</w:t>
      </w:r>
    </w:p>
    <w:p w:rsidR="00CB709B" w:rsidRPr="00A1302A" w:rsidRDefault="00CB709B" w:rsidP="00A1302A">
      <w:pPr>
        <w:pStyle w:val="a5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A1302A">
        <w:rPr>
          <w:rStyle w:val="a6"/>
          <w:b w:val="0"/>
          <w:color w:val="000000"/>
          <w:sz w:val="28"/>
          <w:szCs w:val="28"/>
          <w:bdr w:val="none" w:sz="0" w:space="0" w:color="auto" w:frame="1"/>
        </w:rPr>
        <w:t>3) Окрас свеклы</w:t>
      </w:r>
      <w:r w:rsidRPr="00A1302A">
        <w:rPr>
          <w:color w:val="000000"/>
          <w:sz w:val="28"/>
          <w:szCs w:val="28"/>
        </w:rPr>
        <w:t>. Хорошим индикатором кислотности является свекла. Ее ботва становится красной на кислой почве, на нейтральной она ярко-зеленая, на слабо кислые зеленые листья имеют красные прожилки.</w:t>
      </w:r>
    </w:p>
    <w:p w:rsidR="00F358C4" w:rsidRPr="00A1302A" w:rsidRDefault="00F358C4" w:rsidP="00A1302A">
      <w:pPr>
        <w:pStyle w:val="a5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i/>
          <w:color w:val="000000"/>
          <w:sz w:val="28"/>
          <w:szCs w:val="28"/>
          <w:u w:val="single"/>
        </w:rPr>
      </w:pPr>
      <w:r w:rsidRPr="00A1302A">
        <w:rPr>
          <w:b/>
          <w:i/>
          <w:color w:val="000000"/>
          <w:sz w:val="28"/>
          <w:szCs w:val="28"/>
          <w:u w:val="single"/>
        </w:rPr>
        <w:t>Лабораторные опыты:</w:t>
      </w:r>
    </w:p>
    <w:p w:rsidR="00F358C4" w:rsidRPr="00A1302A" w:rsidRDefault="00F358C4" w:rsidP="00A1302A">
      <w:pPr>
        <w:pStyle w:val="a5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A1302A">
        <w:rPr>
          <w:rStyle w:val="a6"/>
          <w:b w:val="0"/>
          <w:color w:val="000000"/>
          <w:sz w:val="28"/>
          <w:szCs w:val="28"/>
          <w:bdr w:val="none" w:sz="0" w:space="0" w:color="auto" w:frame="1"/>
        </w:rPr>
        <w:t>1) Пищевая сода</w:t>
      </w:r>
      <w:r w:rsidRPr="00A1302A">
        <w:rPr>
          <w:color w:val="000000"/>
          <w:sz w:val="28"/>
          <w:szCs w:val="28"/>
        </w:rPr>
        <w:t>. Грунт смешивают с водой, чтобы получилась кашица, добавляют немного пищевой соды. Если появились пузырьки, слышится шипение, почва кислая.</w:t>
      </w:r>
    </w:p>
    <w:p w:rsidR="00F358C4" w:rsidRPr="00A1302A" w:rsidRDefault="00F358C4" w:rsidP="00A1302A">
      <w:pPr>
        <w:pStyle w:val="a5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A1302A">
        <w:rPr>
          <w:rStyle w:val="a6"/>
          <w:b w:val="0"/>
          <w:color w:val="000000"/>
          <w:sz w:val="28"/>
          <w:szCs w:val="28"/>
          <w:bdr w:val="none" w:sz="0" w:space="0" w:color="auto" w:frame="1"/>
        </w:rPr>
        <w:t>2) Уксус</w:t>
      </w:r>
      <w:r w:rsidRPr="00A1302A">
        <w:rPr>
          <w:rStyle w:val="a6"/>
          <w:color w:val="000000"/>
          <w:sz w:val="28"/>
          <w:szCs w:val="28"/>
          <w:bdr w:val="none" w:sz="0" w:space="0" w:color="auto" w:frame="1"/>
        </w:rPr>
        <w:t>. </w:t>
      </w:r>
      <w:r w:rsidRPr="00A1302A">
        <w:rPr>
          <w:color w:val="000000"/>
          <w:sz w:val="28"/>
          <w:szCs w:val="28"/>
        </w:rPr>
        <w:t>В грунт добавляют уксус, и если он начнет шипеть, пузырится, почва нейтральная или щелочная. Отсутствие реакции говорит, что почва кислая.</w:t>
      </w:r>
    </w:p>
    <w:p w:rsidR="00F358C4" w:rsidRPr="00A1302A" w:rsidRDefault="00F358C4" w:rsidP="00A1302A">
      <w:pPr>
        <w:pStyle w:val="a5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A1302A">
        <w:rPr>
          <w:rStyle w:val="a6"/>
          <w:b w:val="0"/>
          <w:color w:val="000000"/>
          <w:sz w:val="28"/>
          <w:szCs w:val="28"/>
          <w:bdr w:val="none" w:sz="0" w:space="0" w:color="auto" w:frame="1"/>
        </w:rPr>
        <w:t>3) Натуральный сок винограда</w:t>
      </w:r>
      <w:r w:rsidRPr="00A1302A">
        <w:rPr>
          <w:color w:val="000000"/>
          <w:sz w:val="28"/>
          <w:szCs w:val="28"/>
        </w:rPr>
        <w:t xml:space="preserve">. Небольшое </w:t>
      </w:r>
      <w:r w:rsidRPr="00A1302A">
        <w:rPr>
          <w:color w:val="000000" w:themeColor="text1"/>
          <w:sz w:val="28"/>
          <w:szCs w:val="28"/>
        </w:rPr>
        <w:t>количество </w:t>
      </w:r>
      <w:hyperlink r:id="rId7" w:history="1">
        <w:r w:rsidRPr="00A1302A">
          <w:rPr>
            <w:rStyle w:val="a8"/>
            <w:color w:val="000000" w:themeColor="text1"/>
            <w:sz w:val="28"/>
            <w:szCs w:val="28"/>
            <w:u w:val="none"/>
            <w:bdr w:val="none" w:sz="0" w:space="0" w:color="auto" w:frame="1"/>
          </w:rPr>
          <w:t>плодородного грунта</w:t>
        </w:r>
      </w:hyperlink>
      <w:r w:rsidRPr="00A1302A">
        <w:rPr>
          <w:color w:val="000000"/>
          <w:sz w:val="28"/>
          <w:szCs w:val="28"/>
        </w:rPr>
        <w:t> смешивают с 50 мл сока. Щелочная и нейтральная почва отреагирует пеной и пузырями. Кислый грунт реакции не даст.</w:t>
      </w:r>
    </w:p>
    <w:p w:rsidR="00F358C4" w:rsidRPr="00A1302A" w:rsidRDefault="00F358C4" w:rsidP="00A1302A">
      <w:pPr>
        <w:pStyle w:val="a5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A1302A">
        <w:rPr>
          <w:rStyle w:val="a6"/>
          <w:b w:val="0"/>
          <w:color w:val="000000"/>
          <w:sz w:val="28"/>
          <w:szCs w:val="28"/>
          <w:bdr w:val="none" w:sz="0" w:space="0" w:color="auto" w:frame="1"/>
        </w:rPr>
        <w:t>4) Отвар листьев смородины или вишни</w:t>
      </w:r>
      <w:r w:rsidRPr="00A1302A">
        <w:rPr>
          <w:color w:val="000000"/>
          <w:sz w:val="28"/>
          <w:szCs w:val="28"/>
        </w:rPr>
        <w:t>. Готовят отвар из 5 листиков и стакана кипятка. В остывший отвар кладут небольшое количество грунта. Если грунт нейтральный он окрасится в зеленый цвет, кислый в алый, слабокислый в синий.</w:t>
      </w:r>
    </w:p>
    <w:p w:rsidR="00F358C4" w:rsidRPr="00A1302A" w:rsidRDefault="00F358C4" w:rsidP="00A1302A">
      <w:pPr>
        <w:pStyle w:val="a5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A1302A">
        <w:rPr>
          <w:rStyle w:val="a6"/>
          <w:b w:val="0"/>
          <w:color w:val="000000"/>
          <w:sz w:val="28"/>
          <w:szCs w:val="28"/>
          <w:bdr w:val="none" w:sz="0" w:space="0" w:color="auto" w:frame="1"/>
        </w:rPr>
        <w:t>5) Заварка черного листового чая</w:t>
      </w:r>
      <w:r w:rsidRPr="00A1302A">
        <w:rPr>
          <w:color w:val="000000"/>
          <w:sz w:val="28"/>
          <w:szCs w:val="28"/>
        </w:rPr>
        <w:t>. В чай кладут ложку грунта и тщательно перемешивают. Если напиток посветлеет, грунт кислый, в остальных случаях цвет не поменяется.</w:t>
      </w:r>
    </w:p>
    <w:p w:rsidR="00F358C4" w:rsidRPr="00A1302A" w:rsidRDefault="00F358C4" w:rsidP="00A1302A">
      <w:pPr>
        <w:pStyle w:val="a5"/>
        <w:spacing w:before="0" w:beforeAutospacing="0" w:after="0" w:afterAutospacing="0" w:line="360" w:lineRule="auto"/>
        <w:ind w:firstLine="709"/>
        <w:jc w:val="both"/>
        <w:rPr>
          <w:b/>
          <w:bCs/>
          <w:i/>
          <w:color w:val="000000"/>
          <w:sz w:val="28"/>
          <w:szCs w:val="28"/>
          <w:u w:val="single"/>
        </w:rPr>
      </w:pPr>
      <w:r w:rsidRPr="00A1302A">
        <w:rPr>
          <w:b/>
          <w:bCs/>
          <w:i/>
          <w:color w:val="000000"/>
          <w:sz w:val="28"/>
          <w:szCs w:val="28"/>
          <w:u w:val="single"/>
        </w:rPr>
        <w:lastRenderedPageBreak/>
        <w:t>Тест-Приборы</w:t>
      </w:r>
    </w:p>
    <w:p w:rsidR="00F358C4" w:rsidRPr="00A1302A" w:rsidRDefault="00F358C4" w:rsidP="00A1302A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1302A">
        <w:rPr>
          <w:color w:val="000000"/>
          <w:sz w:val="28"/>
          <w:szCs w:val="28"/>
        </w:rPr>
        <w:t>Если требуется с наибольшей точностью определить водородный показатель (например, планируется посадить капризную культуру), можно воспользоваться лакмусовыми тестерами, pH-метрами. Лакмусовые полоски обработаны реагентом, поэтому меняют цвет в зависимости от кислотности почвы. Остается только свериться с предложенной цветовой шкалой, расшифровывающей результаты.</w:t>
      </w:r>
    </w:p>
    <w:p w:rsidR="00F358C4" w:rsidRPr="00A1302A" w:rsidRDefault="00F358C4" w:rsidP="00A1302A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1302A">
        <w:rPr>
          <w:color w:val="000000"/>
          <w:sz w:val="28"/>
          <w:szCs w:val="28"/>
        </w:rPr>
        <w:t xml:space="preserve">PH-метрами пользоваться просто. Нужно лишь подготовить почву на участке в соответствии с инструкцией. В инструкции к моему </w:t>
      </w:r>
      <w:r w:rsidRPr="00A1302A">
        <w:rPr>
          <w:color w:val="000000"/>
          <w:sz w:val="28"/>
          <w:szCs w:val="28"/>
          <w:lang w:val="en-US"/>
        </w:rPr>
        <w:t>pH</w:t>
      </w:r>
      <w:r w:rsidRPr="00A1302A">
        <w:rPr>
          <w:color w:val="000000"/>
          <w:sz w:val="28"/>
          <w:szCs w:val="28"/>
        </w:rPr>
        <w:t>-метру тоже была приложена инструкция и для определения кислотности используемой почвы я руководствовалась следующей инструкцией:</w:t>
      </w:r>
    </w:p>
    <w:p w:rsidR="00F358C4" w:rsidRPr="00A1302A" w:rsidRDefault="00F358C4" w:rsidP="00A1302A">
      <w:pPr>
        <w:pStyle w:val="a5"/>
        <w:numPr>
          <w:ilvl w:val="0"/>
          <w:numId w:val="6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A1302A">
        <w:rPr>
          <w:color w:val="000000"/>
          <w:sz w:val="28"/>
          <w:szCs w:val="28"/>
        </w:rPr>
        <w:t>Поместить в ёмкость 2 чайные ложки почвы и добавить 50 мл (1/4 стакана) воды.</w:t>
      </w:r>
    </w:p>
    <w:p w:rsidR="00F358C4" w:rsidRPr="00A1302A" w:rsidRDefault="00F358C4" w:rsidP="00A1302A">
      <w:pPr>
        <w:pStyle w:val="a5"/>
        <w:numPr>
          <w:ilvl w:val="0"/>
          <w:numId w:val="6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A1302A">
        <w:rPr>
          <w:color w:val="000000"/>
          <w:sz w:val="28"/>
          <w:szCs w:val="28"/>
        </w:rPr>
        <w:t>Перемешать содержимое ёмкости и дождаться, пока частицы земли осядут на дно (3-5 минут).</w:t>
      </w:r>
    </w:p>
    <w:p w:rsidR="00F358C4" w:rsidRPr="00A1302A" w:rsidRDefault="00F358C4" w:rsidP="00A1302A">
      <w:pPr>
        <w:pStyle w:val="a5"/>
        <w:numPr>
          <w:ilvl w:val="0"/>
          <w:numId w:val="6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A1302A">
        <w:rPr>
          <w:color w:val="000000"/>
          <w:sz w:val="28"/>
          <w:szCs w:val="28"/>
        </w:rPr>
        <w:t>В полученный водный раствор погрузить индикаторную полоску на 1-2 секунды.</w:t>
      </w:r>
    </w:p>
    <w:p w:rsidR="00F358C4" w:rsidRPr="00A1302A" w:rsidRDefault="00F358C4" w:rsidP="00A1302A">
      <w:pPr>
        <w:pStyle w:val="a5"/>
        <w:numPr>
          <w:ilvl w:val="0"/>
          <w:numId w:val="6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A1302A">
        <w:rPr>
          <w:color w:val="000000"/>
          <w:sz w:val="28"/>
          <w:szCs w:val="28"/>
        </w:rPr>
        <w:t xml:space="preserve">После легкого </w:t>
      </w:r>
      <w:r w:rsidR="00777DAF" w:rsidRPr="00A1302A">
        <w:rPr>
          <w:color w:val="000000"/>
          <w:sz w:val="28"/>
          <w:szCs w:val="28"/>
        </w:rPr>
        <w:t>просыхания</w:t>
      </w:r>
      <w:r w:rsidRPr="00A1302A">
        <w:rPr>
          <w:color w:val="000000"/>
          <w:sz w:val="28"/>
          <w:szCs w:val="28"/>
        </w:rPr>
        <w:t xml:space="preserve"> (через 30 секунд) сравнить цвет </w:t>
      </w:r>
      <w:r w:rsidR="00777DAF" w:rsidRPr="00A1302A">
        <w:rPr>
          <w:color w:val="000000"/>
          <w:sz w:val="28"/>
          <w:szCs w:val="28"/>
        </w:rPr>
        <w:t>окрашенной зоны индикаторной полоски со значениями цветовой шкалы напечатанной на упаковке.</w:t>
      </w:r>
    </w:p>
    <w:p w:rsidR="00777DAF" w:rsidRDefault="00777DAF" w:rsidP="00A1302A">
      <w:pPr>
        <w:pStyle w:val="a5"/>
        <w:numPr>
          <w:ilvl w:val="0"/>
          <w:numId w:val="6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A1302A">
        <w:rPr>
          <w:color w:val="000000"/>
          <w:sz w:val="28"/>
          <w:szCs w:val="28"/>
        </w:rPr>
        <w:t>Сравнить полученный результат с оптимальным значением Рн для конкретной садово-огородной культуры, декоративного или комнатного растения</w:t>
      </w:r>
    </w:p>
    <w:p w:rsidR="00EE2C52" w:rsidRDefault="00EE2C52" w:rsidP="00FD47C9">
      <w:pPr>
        <w:pStyle w:val="a5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  <w:r w:rsidRPr="00EE2C52">
        <w:rPr>
          <w:b/>
          <w:color w:val="000000"/>
          <w:sz w:val="28"/>
          <w:szCs w:val="28"/>
        </w:rPr>
        <w:t xml:space="preserve">2.3. </w:t>
      </w:r>
      <w:r w:rsidRPr="00EE2C52">
        <w:rPr>
          <w:b/>
          <w:bCs/>
          <w:sz w:val="28"/>
          <w:szCs w:val="28"/>
        </w:rPr>
        <w:t>Описание и характеристики озимой пшеницы сорта «Гром»</w:t>
      </w:r>
    </w:p>
    <w:p w:rsidR="00FD47C9" w:rsidRDefault="00EE2C52" w:rsidP="00FD47C9">
      <w:pPr>
        <w:pStyle w:val="a5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  <w:r w:rsidRPr="006504D7">
        <w:rPr>
          <w:sz w:val="28"/>
          <w:szCs w:val="28"/>
        </w:rPr>
        <w:t>Пшеница сорта Гром относится к озимым культурам.</w:t>
      </w:r>
      <w:r w:rsidR="006504D7" w:rsidRPr="006504D7">
        <w:rPr>
          <w:sz w:val="28"/>
          <w:szCs w:val="28"/>
        </w:rPr>
        <w:t xml:space="preserve"> Сорт пшеницы Гром относится к однолетним травянистым растениям злакового семейства. Кусты не высокие, полукарликовые. Высота — не более 80 см. Внутренняя часть стебля полая, утолщённая к середине. Культура обладает высокой устойчивостью к полеганию. Колосья не сыпятся. Корни растений развиты хорошо. Листья </w:t>
      </w:r>
      <w:r w:rsidR="006504D7" w:rsidRPr="006504D7">
        <w:rPr>
          <w:sz w:val="28"/>
          <w:szCs w:val="28"/>
        </w:rPr>
        <w:lastRenderedPageBreak/>
        <w:t>удлинённой формы, насыщенного зелёного оттенка. Культура способна проводить самоопыление, поэтому урожайность не зависит от погодных условий и действий насекомых. Вегетационный период составляет всего 250 дней. В это время на растениях появляется большое количество зелёной массы, которую можно использовать для прикормки домашних животных. Сроки осенней вегетации — 50 суток. Этот вид пшеницы подходит для выращивания даже в южных регионах страны, так как устойчив к засухе. Колос пирамидальный, жёлтый, небольшого размера. Его максимальная высота — 8 см. В нём содержится не более 40 шт. зёрен. А вот вес 1000 шт. составляет 33–38 г.</w:t>
      </w:r>
      <w:r w:rsidR="006504D7" w:rsidRPr="006504D7">
        <w:rPr>
          <w:sz w:val="28"/>
          <w:szCs w:val="28"/>
        </w:rPr>
        <w:br/>
      </w:r>
      <w:r w:rsidR="00FD47C9" w:rsidRPr="00EE2C52">
        <w:rPr>
          <w:b/>
          <w:color w:val="000000"/>
          <w:sz w:val="28"/>
          <w:szCs w:val="28"/>
        </w:rPr>
        <w:t>2.</w:t>
      </w:r>
      <w:r w:rsidR="00FD47C9">
        <w:rPr>
          <w:b/>
          <w:color w:val="000000"/>
          <w:sz w:val="28"/>
          <w:szCs w:val="28"/>
        </w:rPr>
        <w:t>4</w:t>
      </w:r>
      <w:r w:rsidR="00FD47C9" w:rsidRPr="00EE2C52">
        <w:rPr>
          <w:b/>
          <w:color w:val="000000"/>
          <w:sz w:val="28"/>
          <w:szCs w:val="28"/>
        </w:rPr>
        <w:t xml:space="preserve">. </w:t>
      </w:r>
      <w:r w:rsidR="00FD47C9" w:rsidRPr="00EE2C52">
        <w:rPr>
          <w:b/>
          <w:bCs/>
          <w:sz w:val="28"/>
          <w:szCs w:val="28"/>
        </w:rPr>
        <w:t>Описание и характеристики озимой пшеницы сорта «</w:t>
      </w:r>
      <w:r w:rsidR="00FD47C9">
        <w:rPr>
          <w:b/>
          <w:bCs/>
          <w:sz w:val="28"/>
          <w:szCs w:val="28"/>
        </w:rPr>
        <w:t>Таня</w:t>
      </w:r>
      <w:r w:rsidR="00FD47C9" w:rsidRPr="00EE2C52">
        <w:rPr>
          <w:b/>
          <w:bCs/>
          <w:sz w:val="28"/>
          <w:szCs w:val="28"/>
        </w:rPr>
        <w:t>»</w:t>
      </w:r>
    </w:p>
    <w:p w:rsidR="00FD47C9" w:rsidRDefault="00FD47C9" w:rsidP="006504D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D47C9">
        <w:rPr>
          <w:sz w:val="28"/>
          <w:szCs w:val="28"/>
        </w:rPr>
        <w:t>Сорт мягкой озимой пшеницы Таня, является высокоурожайным и устойчивым к погодным условиям, редко болеет. Хорошо переживает морозную погоду, устойчив к засухам. Сорт Таня широко распространён в разных уголках планеты как товарная культура, ведь она имеет много положительных характеристик: даёт хороший результат при разных погодных условиях, на единицу площади растение показывает отличный урожай, а также из неё получается качественная мука, которую применяют для создания различных хлебобулочных изделий.</w:t>
      </w:r>
    </w:p>
    <w:p w:rsidR="00EE2C52" w:rsidRPr="00FD47C9" w:rsidRDefault="00FD47C9" w:rsidP="006504D7">
      <w:pPr>
        <w:pStyle w:val="a5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FD47C9">
        <w:rPr>
          <w:sz w:val="28"/>
          <w:szCs w:val="28"/>
        </w:rPr>
        <w:t>Зёрна крупные, яйцевидной формы. Среднее значение урожайности с 1 га достигает 97 ц, минимальное — 45 ц/г. В разных регионах показатели урожайности могут отличаться. На неё влияют погодные и климатические условия, особенности подготовки и обработки почвы.</w:t>
      </w:r>
      <w:r>
        <w:rPr>
          <w:sz w:val="28"/>
          <w:szCs w:val="28"/>
        </w:rPr>
        <w:t xml:space="preserve"> </w:t>
      </w:r>
      <w:r w:rsidRPr="00FD47C9">
        <w:rPr>
          <w:rFonts w:ascii="Open Sans" w:hAnsi="Open Sans"/>
          <w:sz w:val="28"/>
          <w:szCs w:val="28"/>
          <w:shd w:val="clear" w:color="auto" w:fill="FFFCF8"/>
        </w:rPr>
        <w:t xml:space="preserve">Среднеранний сорт. Вегетационный период 217-289 дней. Зимостойкость на уровне стандарта. Высота растений 57-88 см. Устойчив к полеганию. </w:t>
      </w:r>
    </w:p>
    <w:p w:rsidR="00F358C4" w:rsidRPr="00FD47C9" w:rsidRDefault="00F358C4" w:rsidP="00363914">
      <w:pPr>
        <w:pStyle w:val="a5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F358C4" w:rsidRPr="00FD47C9" w:rsidRDefault="00F358C4" w:rsidP="00363914">
      <w:pPr>
        <w:pStyle w:val="a5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CB709B" w:rsidRDefault="00CB709B" w:rsidP="00363914">
      <w:pPr>
        <w:pStyle w:val="a4"/>
        <w:spacing w:after="0" w:line="360" w:lineRule="auto"/>
        <w:ind w:left="640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5F48D1" w:rsidRPr="00FD47C9" w:rsidRDefault="005F48D1" w:rsidP="00363914">
      <w:pPr>
        <w:pStyle w:val="a4"/>
        <w:spacing w:after="0" w:line="360" w:lineRule="auto"/>
        <w:ind w:left="640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FD47C9" w:rsidRDefault="00FD47C9" w:rsidP="00363914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86670" w:rsidRDefault="007064CD" w:rsidP="00363914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3. </w:t>
      </w:r>
      <w:r w:rsidR="00286670" w:rsidRPr="006E2A94">
        <w:rPr>
          <w:rFonts w:ascii="Times New Roman" w:eastAsia="Calibri" w:hAnsi="Times New Roman" w:cs="Times New Roman"/>
          <w:b/>
          <w:sz w:val="28"/>
          <w:szCs w:val="28"/>
        </w:rPr>
        <w:t>Практическая часть.</w:t>
      </w:r>
    </w:p>
    <w:p w:rsidR="007064CD" w:rsidRDefault="007064CD" w:rsidP="00363914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3.1. Материалы и методы исследования </w:t>
      </w:r>
    </w:p>
    <w:p w:rsidR="007064CD" w:rsidRDefault="007064CD" w:rsidP="0036391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Для исследования мы приобрели: для сорта озимой пшеницы «Гром» и «Таня», почву</w:t>
      </w:r>
      <w:r w:rsidR="007102B2">
        <w:rPr>
          <w:rFonts w:ascii="Times New Roman" w:eastAsia="Calibri" w:hAnsi="Times New Roman" w:cs="Times New Roman"/>
          <w:sz w:val="28"/>
          <w:szCs w:val="28"/>
        </w:rPr>
        <w:t>, торф</w:t>
      </w:r>
      <w:r>
        <w:rPr>
          <w:rFonts w:ascii="Times New Roman" w:eastAsia="Calibri" w:hAnsi="Times New Roman" w:cs="Times New Roman"/>
          <w:sz w:val="28"/>
          <w:szCs w:val="28"/>
        </w:rPr>
        <w:t xml:space="preserve">, универсальную индикаторную бумагу, дистиллированную воду. </w:t>
      </w:r>
    </w:p>
    <w:p w:rsidR="00286670" w:rsidRPr="007102B2" w:rsidRDefault="007064CD" w:rsidP="0036391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Методика измерения </w:t>
      </w:r>
      <w:r w:rsidR="007102B2">
        <w:rPr>
          <w:rFonts w:ascii="Times New Roman" w:eastAsia="Calibri" w:hAnsi="Times New Roman" w:cs="Times New Roman"/>
          <w:sz w:val="28"/>
          <w:szCs w:val="28"/>
          <w:lang w:val="en-US"/>
        </w:rPr>
        <w:t>pH</w:t>
      </w:r>
      <w:r w:rsidR="007102B2">
        <w:rPr>
          <w:rFonts w:ascii="Times New Roman" w:eastAsia="Calibri" w:hAnsi="Times New Roman" w:cs="Times New Roman"/>
          <w:sz w:val="28"/>
          <w:szCs w:val="28"/>
        </w:rPr>
        <w:t xml:space="preserve"> почвы: измерили тестерами кислотность почвы</w:t>
      </w:r>
      <w:r w:rsidR="0028667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7102B2">
        <w:rPr>
          <w:rFonts w:ascii="Times New Roman" w:eastAsia="Calibri" w:hAnsi="Times New Roman" w:cs="Times New Roman"/>
          <w:sz w:val="28"/>
          <w:szCs w:val="28"/>
        </w:rPr>
        <w:t xml:space="preserve">смешанной с торфом в пропорции 2:1. Кислотность </w:t>
      </w:r>
      <w:r w:rsidR="00286670">
        <w:rPr>
          <w:rFonts w:ascii="Times New Roman" w:eastAsia="Calibri" w:hAnsi="Times New Roman" w:cs="Times New Roman"/>
          <w:sz w:val="28"/>
          <w:szCs w:val="28"/>
        </w:rPr>
        <w:t xml:space="preserve">равна 7,0. Это значит, что у </w:t>
      </w:r>
      <w:r w:rsidR="007102B2">
        <w:rPr>
          <w:rFonts w:ascii="Times New Roman" w:eastAsia="Calibri" w:hAnsi="Times New Roman" w:cs="Times New Roman"/>
          <w:sz w:val="28"/>
          <w:szCs w:val="28"/>
        </w:rPr>
        <w:t>нас</w:t>
      </w:r>
      <w:r w:rsidR="00286670">
        <w:rPr>
          <w:rFonts w:ascii="Times New Roman" w:eastAsia="Calibri" w:hAnsi="Times New Roman" w:cs="Times New Roman"/>
          <w:sz w:val="28"/>
          <w:szCs w:val="28"/>
        </w:rPr>
        <w:t xml:space="preserve"> получилась нейтральная почва, которая подходит для всех сельскохозяйственных культур, выращиваемых в </w:t>
      </w:r>
      <w:r w:rsidR="007102B2">
        <w:rPr>
          <w:rFonts w:ascii="Times New Roman" w:eastAsia="Calibri" w:hAnsi="Times New Roman" w:cs="Times New Roman"/>
          <w:sz w:val="28"/>
          <w:szCs w:val="28"/>
        </w:rPr>
        <w:t>нашем</w:t>
      </w:r>
      <w:r w:rsidR="00286670">
        <w:rPr>
          <w:rFonts w:ascii="Times New Roman" w:eastAsia="Calibri" w:hAnsi="Times New Roman" w:cs="Times New Roman"/>
          <w:sz w:val="28"/>
          <w:szCs w:val="28"/>
        </w:rPr>
        <w:t xml:space="preserve"> регионе. </w:t>
      </w:r>
      <w:r w:rsidR="007102B2">
        <w:rPr>
          <w:rFonts w:ascii="Times New Roman" w:eastAsia="Calibri" w:hAnsi="Times New Roman" w:cs="Times New Roman"/>
          <w:sz w:val="28"/>
          <w:szCs w:val="28"/>
        </w:rPr>
        <w:t>Мы</w:t>
      </w:r>
      <w:r w:rsidR="00286670">
        <w:rPr>
          <w:rFonts w:ascii="Times New Roman" w:eastAsia="Calibri" w:hAnsi="Times New Roman" w:cs="Times New Roman"/>
          <w:sz w:val="28"/>
          <w:szCs w:val="28"/>
        </w:rPr>
        <w:t xml:space="preserve"> решил</w:t>
      </w:r>
      <w:r w:rsidR="007102B2">
        <w:rPr>
          <w:rFonts w:ascii="Times New Roman" w:eastAsia="Calibri" w:hAnsi="Times New Roman" w:cs="Times New Roman"/>
          <w:sz w:val="28"/>
          <w:szCs w:val="28"/>
        </w:rPr>
        <w:t>и</w:t>
      </w:r>
      <w:r w:rsidR="00286670">
        <w:rPr>
          <w:rFonts w:ascii="Times New Roman" w:eastAsia="Calibri" w:hAnsi="Times New Roman" w:cs="Times New Roman"/>
          <w:sz w:val="28"/>
          <w:szCs w:val="28"/>
        </w:rPr>
        <w:t xml:space="preserve">, отталкиваясь из исходной кислотности, что лучше будет понизить щелочность почвы, но повысить кислотность, тогда </w:t>
      </w:r>
      <w:r w:rsidR="007102B2">
        <w:rPr>
          <w:rFonts w:ascii="Times New Roman" w:eastAsia="Calibri" w:hAnsi="Times New Roman" w:cs="Times New Roman"/>
          <w:sz w:val="28"/>
          <w:szCs w:val="28"/>
        </w:rPr>
        <w:t>мы</w:t>
      </w:r>
      <w:r w:rsidR="00286670">
        <w:rPr>
          <w:rFonts w:ascii="Times New Roman" w:eastAsia="Calibri" w:hAnsi="Times New Roman" w:cs="Times New Roman"/>
          <w:sz w:val="28"/>
          <w:szCs w:val="28"/>
        </w:rPr>
        <w:t xml:space="preserve"> добь</w:t>
      </w:r>
      <w:r w:rsidR="007102B2">
        <w:rPr>
          <w:rFonts w:ascii="Times New Roman" w:eastAsia="Calibri" w:hAnsi="Times New Roman" w:cs="Times New Roman"/>
          <w:sz w:val="28"/>
          <w:szCs w:val="28"/>
        </w:rPr>
        <w:t xml:space="preserve">емся </w:t>
      </w:r>
      <w:r w:rsidR="00286670">
        <w:rPr>
          <w:rFonts w:ascii="Times New Roman" w:eastAsia="Calibri" w:hAnsi="Times New Roman" w:cs="Times New Roman"/>
          <w:sz w:val="28"/>
          <w:szCs w:val="28"/>
        </w:rPr>
        <w:t xml:space="preserve">показателей кислотности почвы в 6,0 </w:t>
      </w:r>
      <w:r w:rsidR="00286670">
        <w:rPr>
          <w:rFonts w:ascii="Times New Roman" w:eastAsia="Calibri" w:hAnsi="Times New Roman" w:cs="Times New Roman"/>
          <w:sz w:val="28"/>
          <w:szCs w:val="28"/>
          <w:lang w:val="en-US"/>
        </w:rPr>
        <w:t>pH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86670" w:rsidRPr="00E73066">
        <w:rPr>
          <w:rFonts w:ascii="Times New Roman" w:eastAsia="Calibri" w:hAnsi="Times New Roman" w:cs="Times New Roman"/>
          <w:sz w:val="28"/>
          <w:szCs w:val="28"/>
        </w:rPr>
        <w:t>и</w:t>
      </w:r>
      <w:r w:rsidR="00286670">
        <w:rPr>
          <w:rFonts w:ascii="Times New Roman" w:eastAsia="Calibri" w:hAnsi="Times New Roman" w:cs="Times New Roman"/>
          <w:sz w:val="28"/>
          <w:szCs w:val="28"/>
        </w:rPr>
        <w:t xml:space="preserve"> 5,</w:t>
      </w:r>
      <w:r w:rsidR="00286670" w:rsidRPr="007B3A4E">
        <w:rPr>
          <w:rFonts w:ascii="Times New Roman" w:eastAsia="Calibri" w:hAnsi="Times New Roman" w:cs="Times New Roman"/>
          <w:sz w:val="28"/>
          <w:szCs w:val="28"/>
        </w:rPr>
        <w:t xml:space="preserve">0 </w:t>
      </w:r>
      <w:r w:rsidR="00286670">
        <w:rPr>
          <w:rFonts w:ascii="Times New Roman" w:eastAsia="Calibri" w:hAnsi="Times New Roman" w:cs="Times New Roman"/>
          <w:sz w:val="28"/>
          <w:szCs w:val="28"/>
          <w:lang w:val="en-US"/>
        </w:rPr>
        <w:t>pH</w:t>
      </w:r>
      <w:r w:rsidR="007102B2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286670" w:rsidRDefault="007102B2" w:rsidP="0036391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Х</w:t>
      </w:r>
      <w:r w:rsidR="00286670">
        <w:rPr>
          <w:rFonts w:ascii="Times New Roman" w:eastAsia="Calibri" w:hAnsi="Times New Roman" w:cs="Times New Roman"/>
          <w:sz w:val="28"/>
          <w:szCs w:val="28"/>
        </w:rPr>
        <w:t xml:space="preserve">орошим кислителем почвы является верхний слой почвы хвойного леса. </w:t>
      </w:r>
      <w:r>
        <w:rPr>
          <w:rFonts w:ascii="Times New Roman" w:eastAsia="Calibri" w:hAnsi="Times New Roman" w:cs="Times New Roman"/>
          <w:sz w:val="28"/>
          <w:szCs w:val="28"/>
        </w:rPr>
        <w:t>Мы</w:t>
      </w:r>
      <w:r w:rsidR="00286670">
        <w:rPr>
          <w:rFonts w:ascii="Times New Roman" w:eastAsia="Calibri" w:hAnsi="Times New Roman" w:cs="Times New Roman"/>
          <w:sz w:val="28"/>
          <w:szCs w:val="28"/>
        </w:rPr>
        <w:t xml:space="preserve"> смешал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="00286670">
        <w:rPr>
          <w:rFonts w:ascii="Times New Roman" w:eastAsia="Calibri" w:hAnsi="Times New Roman" w:cs="Times New Roman"/>
          <w:sz w:val="28"/>
          <w:szCs w:val="28"/>
        </w:rPr>
        <w:t xml:space="preserve"> почву из хвойного леса с исходной почвой, кислотность </w:t>
      </w:r>
      <w:r w:rsidR="007064CD">
        <w:rPr>
          <w:rFonts w:ascii="Times New Roman" w:eastAsia="Calibri" w:hAnsi="Times New Roman" w:cs="Times New Roman"/>
          <w:sz w:val="28"/>
          <w:szCs w:val="28"/>
        </w:rPr>
        <w:t>получилась,</w:t>
      </w:r>
      <w:r w:rsidR="00286670">
        <w:rPr>
          <w:rFonts w:ascii="Times New Roman" w:eastAsia="Calibri" w:hAnsi="Times New Roman" w:cs="Times New Roman"/>
          <w:sz w:val="28"/>
          <w:szCs w:val="28"/>
        </w:rPr>
        <w:t xml:space="preserve"> равна 6,0. Теперь нужно </w:t>
      </w:r>
      <w:r w:rsidR="007064CD">
        <w:rPr>
          <w:rFonts w:ascii="Times New Roman" w:eastAsia="Calibri" w:hAnsi="Times New Roman" w:cs="Times New Roman"/>
          <w:sz w:val="28"/>
          <w:szCs w:val="28"/>
        </w:rPr>
        <w:t>посчитать,</w:t>
      </w:r>
      <w:r w:rsidR="00286670">
        <w:rPr>
          <w:rFonts w:ascii="Times New Roman" w:eastAsia="Calibri" w:hAnsi="Times New Roman" w:cs="Times New Roman"/>
          <w:sz w:val="28"/>
          <w:szCs w:val="28"/>
        </w:rPr>
        <w:t xml:space="preserve"> сколько примерно почвы из хвойного леса </w:t>
      </w:r>
      <w:r>
        <w:rPr>
          <w:rFonts w:ascii="Times New Roman" w:eastAsia="Calibri" w:hAnsi="Times New Roman" w:cs="Times New Roman"/>
          <w:sz w:val="28"/>
          <w:szCs w:val="28"/>
        </w:rPr>
        <w:t>необходимо добавить, что</w:t>
      </w:r>
      <w:r w:rsidR="00286670">
        <w:rPr>
          <w:rFonts w:ascii="Times New Roman" w:eastAsia="Calibri" w:hAnsi="Times New Roman" w:cs="Times New Roman"/>
          <w:sz w:val="28"/>
          <w:szCs w:val="28"/>
        </w:rPr>
        <w:t xml:space="preserve">бы кислотность стала равна 5,0. </w:t>
      </w:r>
      <w:r>
        <w:rPr>
          <w:rFonts w:ascii="Times New Roman" w:eastAsia="Calibri" w:hAnsi="Times New Roman" w:cs="Times New Roman"/>
          <w:sz w:val="28"/>
          <w:szCs w:val="28"/>
        </w:rPr>
        <w:t>Добавили</w:t>
      </w:r>
      <w:r w:rsidR="00286670">
        <w:rPr>
          <w:rFonts w:ascii="Times New Roman" w:eastAsia="Calibri" w:hAnsi="Times New Roman" w:cs="Times New Roman"/>
          <w:sz w:val="28"/>
          <w:szCs w:val="28"/>
        </w:rPr>
        <w:t xml:space="preserve"> 200 грамм, перемешал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="00286670">
        <w:rPr>
          <w:rFonts w:ascii="Times New Roman" w:eastAsia="Calibri" w:hAnsi="Times New Roman" w:cs="Times New Roman"/>
          <w:sz w:val="28"/>
          <w:szCs w:val="28"/>
        </w:rPr>
        <w:t xml:space="preserve"> и измерил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="00286670">
        <w:rPr>
          <w:rFonts w:ascii="Times New Roman" w:eastAsia="Calibri" w:hAnsi="Times New Roman" w:cs="Times New Roman"/>
          <w:sz w:val="28"/>
          <w:szCs w:val="28"/>
        </w:rPr>
        <w:t>, оказалось, что кислотность стала равна 5,5. Затем добавил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="00286670">
        <w:rPr>
          <w:rFonts w:ascii="Times New Roman" w:eastAsia="Calibri" w:hAnsi="Times New Roman" w:cs="Times New Roman"/>
          <w:sz w:val="28"/>
          <w:szCs w:val="28"/>
        </w:rPr>
        <w:t xml:space="preserve"> еще 200 грамм и измерил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="00286670">
        <w:rPr>
          <w:rFonts w:ascii="Times New Roman" w:eastAsia="Calibri" w:hAnsi="Times New Roman" w:cs="Times New Roman"/>
          <w:sz w:val="28"/>
          <w:szCs w:val="28"/>
        </w:rPr>
        <w:t xml:space="preserve"> кислотность, и вот она стала равна 5,0.</w:t>
      </w:r>
    </w:p>
    <w:p w:rsidR="00286670" w:rsidRDefault="00286670" w:rsidP="0036391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Следующим шагом было то, то в пластмассовые двойные контейнеры с отверстиями для выхода лишней жидкости насыпал</w:t>
      </w:r>
      <w:r w:rsidR="007102B2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почву различной кислотности от 5, 0 до 7,0. </w:t>
      </w:r>
    </w:p>
    <w:p w:rsidR="00286670" w:rsidRDefault="00286670" w:rsidP="0036391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Получилось 6 контейнеров для двух сортов твердой озимой пшеницы «Таня» и «Гром».  В каждый контейнер посадил</w:t>
      </w:r>
      <w:r w:rsidR="007102B2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 10 зерен одного из сортов.</w:t>
      </w:r>
      <w:r w:rsidR="007102B2">
        <w:rPr>
          <w:rFonts w:ascii="Times New Roman" w:eastAsia="Calibri" w:hAnsi="Times New Roman" w:cs="Times New Roman"/>
          <w:sz w:val="28"/>
          <w:szCs w:val="28"/>
        </w:rPr>
        <w:t xml:space="preserve"> Каждый контейнер был подписан (</w:t>
      </w:r>
      <w:r>
        <w:rPr>
          <w:rFonts w:ascii="Times New Roman" w:eastAsia="Calibri" w:hAnsi="Times New Roman" w:cs="Times New Roman"/>
          <w:sz w:val="28"/>
          <w:szCs w:val="28"/>
        </w:rPr>
        <w:t>кислотность и сорт</w:t>
      </w:r>
      <w:r w:rsidR="007102B2">
        <w:rPr>
          <w:rFonts w:ascii="Times New Roman" w:eastAsia="Calibri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286670" w:rsidRDefault="007102B2" w:rsidP="0036391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Полив</w:t>
      </w:r>
      <w:r w:rsidR="00286670">
        <w:rPr>
          <w:rFonts w:ascii="Times New Roman" w:eastAsia="Calibri" w:hAnsi="Times New Roman" w:cs="Times New Roman"/>
          <w:sz w:val="28"/>
          <w:szCs w:val="28"/>
        </w:rPr>
        <w:t xml:space="preserve"> пшениц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 w:rsidR="0028667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осуществлялся </w:t>
      </w:r>
      <w:r w:rsidR="00286670">
        <w:rPr>
          <w:rFonts w:ascii="Times New Roman" w:eastAsia="Calibri" w:hAnsi="Times New Roman" w:cs="Times New Roman"/>
          <w:sz w:val="28"/>
          <w:szCs w:val="28"/>
        </w:rPr>
        <w:t xml:space="preserve">только дистиллированный водой, дабы не изменить солями и иными веществами, содержащимися в воде, кислотность почвы. </w:t>
      </w:r>
    </w:p>
    <w:p w:rsidR="004F7852" w:rsidRPr="004F7852" w:rsidRDefault="004F7852" w:rsidP="004F7852">
      <w:pPr>
        <w:pStyle w:val="3"/>
        <w:shd w:val="clear" w:color="auto" w:fill="FFFFFF"/>
        <w:spacing w:line="360" w:lineRule="auto"/>
        <w:jc w:val="both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4F7852">
        <w:rPr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3.2. Всхожесть семян пшеницы сорта «Гром» и «Таня» на почвах различной кислотности</w:t>
      </w:r>
    </w:p>
    <w:p w:rsidR="00286670" w:rsidRDefault="00286670" w:rsidP="004F785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 третий день появились первые расточки. Каждый день на протяжении 5 суток </w:t>
      </w:r>
      <w:r w:rsidR="004F7852">
        <w:rPr>
          <w:rFonts w:ascii="Times New Roman" w:eastAsia="Calibri" w:hAnsi="Times New Roman" w:cs="Times New Roman"/>
          <w:sz w:val="28"/>
          <w:szCs w:val="28"/>
        </w:rPr>
        <w:t>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фотографировала эк</w:t>
      </w:r>
      <w:r w:rsidR="004F7852">
        <w:rPr>
          <w:rFonts w:ascii="Times New Roman" w:eastAsia="Calibri" w:hAnsi="Times New Roman" w:cs="Times New Roman"/>
          <w:sz w:val="28"/>
          <w:szCs w:val="28"/>
        </w:rPr>
        <w:t xml:space="preserve">сперимент в одно и то же время (приложение 1). </w:t>
      </w:r>
    </w:p>
    <w:p w:rsidR="00286670" w:rsidRDefault="00286670" w:rsidP="0036391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Оказалось, что в почве кислотностью 7,0 в обоих сортах взошли все, ну или почти все зернышки. В почве кислотностью 6,0 взошли от 6 до 8 семян, а в почве кислотностью 5,0 взошло от 5 до 7 семян. </w:t>
      </w:r>
    </w:p>
    <w:p w:rsidR="00286670" w:rsidRDefault="00286670" w:rsidP="0036391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Наглядно результаты эксперимента отображены в диаграммах ниже: </w:t>
      </w:r>
    </w:p>
    <w:p w:rsidR="00286670" w:rsidRDefault="00286670" w:rsidP="0036391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76975" cy="2762250"/>
            <wp:effectExtent l="19050" t="0" r="952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86670" w:rsidRDefault="00286670" w:rsidP="0036391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86670" w:rsidRDefault="00286670" w:rsidP="0036391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2705100"/>
            <wp:effectExtent l="19050" t="0" r="952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F7852" w:rsidRDefault="004F7852" w:rsidP="0036391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F7852" w:rsidRDefault="004F7852" w:rsidP="004F7852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Выводы:</w:t>
      </w:r>
    </w:p>
    <w:p w:rsidR="004F7852" w:rsidRPr="004F7852" w:rsidRDefault="004F7852" w:rsidP="004F7852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852">
        <w:rPr>
          <w:rFonts w:ascii="Times New Roman" w:hAnsi="Times New Roman" w:cs="Times New Roman"/>
          <w:b/>
          <w:sz w:val="28"/>
          <w:szCs w:val="28"/>
        </w:rPr>
        <w:t xml:space="preserve">В результате проделанной исследовательской работы мы установили, что: </w:t>
      </w:r>
      <w:r w:rsidRPr="004F7852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4F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всхожесть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пшеницы сортов «Гром» и «Таня»</w:t>
      </w:r>
      <w:r w:rsidRPr="004F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почва </w:t>
      </w:r>
      <w:r w:rsidR="003104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кислой</w:t>
      </w:r>
      <w:r w:rsidRPr="004F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реакции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5,0</w:t>
      </w:r>
      <w:r w:rsidR="003104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6,0) влияет отрицательно; </w:t>
      </w:r>
    </w:p>
    <w:p w:rsidR="004F7852" w:rsidRPr="004F7852" w:rsidRDefault="0031049F" w:rsidP="004F7852">
      <w:pPr>
        <w:shd w:val="clear" w:color="auto" w:fill="FFFFFF"/>
        <w:tabs>
          <w:tab w:val="left" w:pos="0"/>
        </w:tabs>
        <w:spacing w:before="48" w:after="48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4F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в</w:t>
      </w:r>
      <w:r w:rsidR="004F7852" w:rsidRPr="004F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ыявлено отрицательное влияние почвы кислой реакции среды на жизнеспособность и внешний вид растений </w:t>
      </w:r>
      <w:r w:rsidR="004F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пшеницы</w:t>
      </w:r>
      <w:r w:rsidR="004F7852" w:rsidRPr="004F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сорта </w:t>
      </w:r>
      <w:r w:rsidR="004F7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«Гром» и «Таня»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4F7852" w:rsidRDefault="004F7852" w:rsidP="0031049F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86670" w:rsidRPr="0031049F" w:rsidRDefault="004F7852" w:rsidP="0031049F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049F">
        <w:rPr>
          <w:rFonts w:ascii="Times New Roman" w:hAnsi="Times New Roman" w:cs="Times New Roman"/>
          <w:b/>
          <w:sz w:val="28"/>
          <w:szCs w:val="28"/>
        </w:rPr>
        <w:t xml:space="preserve">4. Заключение </w:t>
      </w:r>
    </w:p>
    <w:p w:rsidR="0031049F" w:rsidRPr="0031049F" w:rsidRDefault="0031049F" w:rsidP="003104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49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навыки и знания, приобретенные при постановке данного эксперимента, мы можем дать следующие рекомендации:</w:t>
      </w:r>
    </w:p>
    <w:p w:rsidR="0031049F" w:rsidRPr="0031049F" w:rsidRDefault="0031049F" w:rsidP="0031049F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4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покупке выбирать почву с рН </w:t>
      </w:r>
      <w:r w:rsidR="004E229E" w:rsidRPr="004E229E">
        <w:rPr>
          <w:rFonts w:ascii="Times New Roman" w:eastAsia="Times New Roman" w:hAnsi="Times New Roman" w:cs="Times New Roman"/>
          <w:sz w:val="28"/>
          <w:szCs w:val="28"/>
          <w:lang w:eastAsia="ru-RU"/>
        </w:rPr>
        <w:t>7,0</w:t>
      </w:r>
      <w:r w:rsidRPr="0031049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1049F" w:rsidRPr="0031049F" w:rsidRDefault="0031049F" w:rsidP="0031049F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49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рН почвы имеет диапазо</w:t>
      </w:r>
      <w:r w:rsidR="004E229E" w:rsidRPr="004E229E">
        <w:rPr>
          <w:rFonts w:ascii="Times New Roman" w:eastAsia="Times New Roman" w:hAnsi="Times New Roman" w:cs="Times New Roman"/>
          <w:sz w:val="28"/>
          <w:szCs w:val="28"/>
          <w:lang w:eastAsia="ru-RU"/>
        </w:rPr>
        <w:t>н 5,0-6,0</w:t>
      </w:r>
      <w:r w:rsidRPr="003104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</w:t>
      </w:r>
      <w:r w:rsidR="004E229E" w:rsidRPr="004E22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провести измерение кислотности.</w:t>
      </w:r>
    </w:p>
    <w:p w:rsidR="0031049F" w:rsidRPr="0031049F" w:rsidRDefault="0031049F" w:rsidP="003104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4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Полученный материал будет актуален в качестве дополнительного на уроках</w:t>
      </w:r>
      <w:r w:rsidR="004E2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химии и биологии в </w:t>
      </w:r>
      <w:r w:rsidR="005F4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4E2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-9 классах, внеклассных мероприятиях по окружающему миру в начальных классах. </w:t>
      </w:r>
    </w:p>
    <w:p w:rsidR="0031049F" w:rsidRDefault="0031049F" w:rsidP="004F7852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F7852" w:rsidRDefault="004F7852" w:rsidP="004F7852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E229E" w:rsidRDefault="004E229E" w:rsidP="004F7852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E229E" w:rsidRDefault="004E229E" w:rsidP="004F7852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E229E" w:rsidRDefault="004E229E" w:rsidP="004F7852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E229E" w:rsidRDefault="004E229E" w:rsidP="004F7852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E229E" w:rsidRDefault="004E229E" w:rsidP="004F7852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E229E" w:rsidRDefault="004E229E" w:rsidP="004F7852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E229E" w:rsidRDefault="004E229E" w:rsidP="004F7852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E229E" w:rsidRDefault="004E229E" w:rsidP="004F7852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E229E" w:rsidRDefault="004E229E" w:rsidP="004F7852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E229E" w:rsidRDefault="004E229E" w:rsidP="004F7852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E229E" w:rsidRDefault="004E229E" w:rsidP="004F7852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E229E" w:rsidRPr="004E229E" w:rsidRDefault="004E229E" w:rsidP="004E229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22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5. Список используемой литературы</w:t>
      </w:r>
    </w:p>
    <w:p w:rsidR="004E229E" w:rsidRPr="00BF4E34" w:rsidRDefault="004E229E" w:rsidP="004E229E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4E3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Список использованных источников и литературы</w:t>
      </w:r>
    </w:p>
    <w:p w:rsidR="004E229E" w:rsidRPr="00BF4E34" w:rsidRDefault="004E229E" w:rsidP="004E229E">
      <w:pPr>
        <w:pStyle w:val="a4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60" w:lineRule="auto"/>
        <w:ind w:left="0" w:right="-460" w:firstLine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4E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Добровольский В.В. «Химия земли», М. «Просвещение»,1980 г. ,176 с.</w:t>
      </w:r>
    </w:p>
    <w:p w:rsidR="004E229E" w:rsidRPr="00BF4E34" w:rsidRDefault="004E229E" w:rsidP="004E229E">
      <w:pPr>
        <w:pStyle w:val="a4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60" w:lineRule="auto"/>
        <w:ind w:left="0" w:right="-460" w:firstLine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4E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Харлампович Г.Д., Семёнов А.С., Попов В.А. «Многоликая химия», М. «Просвещение»,1992 г. ,159 с.</w:t>
      </w:r>
    </w:p>
    <w:p w:rsidR="004E229E" w:rsidRPr="00BF4E34" w:rsidRDefault="004E229E" w:rsidP="004E229E">
      <w:pPr>
        <w:pStyle w:val="a4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60" w:lineRule="auto"/>
        <w:ind w:left="0" w:right="-460" w:firstLine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4E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Почвенный раствор </w:t>
      </w:r>
      <w:hyperlink r:id="rId10" w:history="1">
        <w:r w:rsidRPr="00BF4E34">
          <w:rPr>
            <w:rFonts w:ascii="Times New Roman" w:eastAsia="Times New Roman" w:hAnsi="Times New Roman" w:cs="Times New Roman"/>
            <w:color w:val="0066FF"/>
            <w:sz w:val="27"/>
            <w:szCs w:val="27"/>
            <w:u w:val="single"/>
            <w:lang w:eastAsia="ru-RU"/>
          </w:rPr>
          <w:t>http://mse-online.ru/pochva/pochvennyj-rastvor.html</w:t>
        </w:r>
      </w:hyperlink>
    </w:p>
    <w:p w:rsidR="004E229E" w:rsidRPr="00BF4E34" w:rsidRDefault="004E229E" w:rsidP="004E229E">
      <w:pPr>
        <w:pStyle w:val="a4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60" w:lineRule="auto"/>
        <w:ind w:left="0" w:right="-460" w:firstLine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4E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Почвенный раствор </w:t>
      </w:r>
      <w:hyperlink r:id="rId11" w:history="1">
        <w:r w:rsidRPr="00BF4E34">
          <w:rPr>
            <w:rFonts w:ascii="Times New Roman" w:eastAsia="Times New Roman" w:hAnsi="Times New Roman" w:cs="Times New Roman"/>
            <w:color w:val="0066FF"/>
            <w:sz w:val="27"/>
            <w:szCs w:val="27"/>
            <w:u w:val="single"/>
            <w:lang w:eastAsia="ru-RU"/>
          </w:rPr>
          <w:t>http://studopedia.su/11_114215_pochvenniy-rastvor.html</w:t>
        </w:r>
      </w:hyperlink>
    </w:p>
    <w:p w:rsidR="004E229E" w:rsidRPr="00BF4E34" w:rsidRDefault="004E229E" w:rsidP="004E229E">
      <w:pPr>
        <w:pStyle w:val="a4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60" w:lineRule="auto"/>
        <w:ind w:left="0" w:right="-460" w:firstLine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4E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 такое почва</w:t>
      </w:r>
      <w:r w:rsidRPr="00BF4E3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hyperlink r:id="rId12" w:history="1">
        <w:r w:rsidRPr="00BF4E34">
          <w:rPr>
            <w:rFonts w:ascii="Times New Roman" w:eastAsia="Times New Roman" w:hAnsi="Times New Roman" w:cs="Times New Roman"/>
            <w:color w:val="0066FF"/>
            <w:sz w:val="27"/>
            <w:szCs w:val="27"/>
            <w:u w:val="single"/>
            <w:lang w:eastAsia="ru-RU"/>
          </w:rPr>
          <w:t>https://elhow.ru/ucheba/geografija/geograficheskie-ponjatija/chto-takoe-pochva</w:t>
        </w:r>
      </w:hyperlink>
      <w:r w:rsidRPr="00BF4E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?</w:t>
      </w:r>
    </w:p>
    <w:p w:rsidR="004E229E" w:rsidRPr="00BF4E34" w:rsidRDefault="004E229E" w:rsidP="004E229E">
      <w:pPr>
        <w:pStyle w:val="a4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60" w:lineRule="auto"/>
        <w:ind w:left="0" w:right="-460" w:firstLine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4E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Свойства почвы </w:t>
      </w:r>
      <w:hyperlink r:id="rId13" w:history="1">
        <w:r w:rsidRPr="00BF4E34">
          <w:rPr>
            <w:rFonts w:ascii="Times New Roman" w:eastAsia="Times New Roman" w:hAnsi="Times New Roman" w:cs="Times New Roman"/>
            <w:color w:val="0066FF"/>
            <w:sz w:val="27"/>
            <w:szCs w:val="27"/>
            <w:u w:val="single"/>
            <w:lang w:eastAsia="ru-RU"/>
          </w:rPr>
          <w:t>http://www.activestudy.info/svojstva-pochvy/</w:t>
        </w:r>
      </w:hyperlink>
      <w:r w:rsidRPr="00BF4E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© Зооинженерный факультет МСХА</w:t>
      </w:r>
    </w:p>
    <w:p w:rsidR="004E229E" w:rsidRPr="00BF4E34" w:rsidRDefault="004E229E" w:rsidP="004E229E">
      <w:pPr>
        <w:shd w:val="clear" w:color="auto" w:fill="FFFFFF"/>
        <w:tabs>
          <w:tab w:val="left" w:pos="284"/>
        </w:tabs>
        <w:spacing w:after="0" w:line="360" w:lineRule="auto"/>
        <w:ind w:right="-4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4E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Юнциклопедия </w:t>
      </w:r>
      <w:hyperlink r:id="rId14" w:history="1">
        <w:r w:rsidRPr="00BF4E34">
          <w:rPr>
            <w:rFonts w:ascii="Times New Roman" w:eastAsia="Times New Roman" w:hAnsi="Times New Roman" w:cs="Times New Roman"/>
            <w:color w:val="0066FF"/>
            <w:sz w:val="27"/>
            <w:szCs w:val="27"/>
            <w:u w:val="single"/>
            <w:lang w:eastAsia="ru-RU"/>
          </w:rPr>
          <w:t>http://yunc.org/</w:t>
        </w:r>
      </w:hyperlink>
    </w:p>
    <w:p w:rsidR="004E229E" w:rsidRPr="00BF4E34" w:rsidRDefault="004E229E" w:rsidP="004E229E">
      <w:pPr>
        <w:pStyle w:val="a4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60" w:lineRule="auto"/>
        <w:ind w:left="0" w:right="-460" w:firstLine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4E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Электронная библиотека БГУ </w:t>
      </w:r>
      <w:hyperlink r:id="rId15" w:history="1">
        <w:r w:rsidRPr="00BF4E34">
          <w:rPr>
            <w:rFonts w:ascii="Times New Roman" w:eastAsia="Times New Roman" w:hAnsi="Times New Roman" w:cs="Times New Roman"/>
            <w:color w:val="0066FF"/>
            <w:sz w:val="27"/>
            <w:szCs w:val="27"/>
            <w:u w:val="single"/>
            <w:lang w:eastAsia="ru-RU"/>
          </w:rPr>
          <w:t>http://elib.bsu.by</w:t>
        </w:r>
      </w:hyperlink>
    </w:p>
    <w:p w:rsidR="004E229E" w:rsidRPr="00BF4E34" w:rsidRDefault="004E229E" w:rsidP="004E229E">
      <w:pPr>
        <w:pStyle w:val="a4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60" w:lineRule="auto"/>
        <w:ind w:left="0" w:right="-460" w:firstLine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4E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Почвенно-поглощающий комплекс </w:t>
      </w:r>
      <w:hyperlink r:id="rId16" w:history="1">
        <w:r w:rsidRPr="00BF4E34">
          <w:rPr>
            <w:rFonts w:ascii="Times New Roman" w:eastAsia="Times New Roman" w:hAnsi="Times New Roman" w:cs="Times New Roman"/>
            <w:color w:val="0066FF"/>
            <w:sz w:val="27"/>
            <w:szCs w:val="27"/>
            <w:u w:val="single"/>
            <w:lang w:eastAsia="ru-RU"/>
          </w:rPr>
          <w:t>http://www.activestudy.info/pochvenno-pogloshhayushhij-kompleks/</w:t>
        </w:r>
      </w:hyperlink>
    </w:p>
    <w:p w:rsidR="004E229E" w:rsidRPr="00BF4E34" w:rsidRDefault="004E229E" w:rsidP="004E229E">
      <w:pPr>
        <w:pStyle w:val="a4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60" w:lineRule="auto"/>
        <w:ind w:left="0" w:right="-460" w:firstLine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4E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Кислотность почвы </w:t>
      </w:r>
      <w:hyperlink r:id="rId17" w:history="1">
        <w:r w:rsidRPr="00BF4E34">
          <w:rPr>
            <w:rFonts w:ascii="Times New Roman" w:eastAsia="Times New Roman" w:hAnsi="Times New Roman" w:cs="Times New Roman"/>
            <w:color w:val="0066FF"/>
            <w:sz w:val="27"/>
            <w:szCs w:val="27"/>
            <w:u w:val="single"/>
            <w:lang w:eastAsia="ru-RU"/>
          </w:rPr>
          <w:t>http://ecology.md/page/kislotnost-pochvy</w:t>
        </w:r>
      </w:hyperlink>
    </w:p>
    <w:p w:rsidR="004E229E" w:rsidRPr="00BF4E34" w:rsidRDefault="004E229E" w:rsidP="004E229E">
      <w:pPr>
        <w:pStyle w:val="a4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60" w:lineRule="auto"/>
        <w:ind w:left="0" w:right="-460" w:firstLine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4E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Почвенный раствор </w:t>
      </w:r>
      <w:hyperlink r:id="rId18" w:history="1">
        <w:r w:rsidRPr="00BF4E34">
          <w:rPr>
            <w:rFonts w:ascii="Times New Roman" w:eastAsia="Times New Roman" w:hAnsi="Times New Roman" w:cs="Times New Roman"/>
            <w:color w:val="0066FF"/>
            <w:sz w:val="27"/>
            <w:szCs w:val="27"/>
            <w:u w:val="single"/>
            <w:lang w:eastAsia="ru-RU"/>
          </w:rPr>
          <w:t>http://enc.sci-lib.com/article0001054.html</w:t>
        </w:r>
      </w:hyperlink>
    </w:p>
    <w:p w:rsidR="004E229E" w:rsidRPr="00BF4E34" w:rsidRDefault="004E229E" w:rsidP="004E229E">
      <w:pPr>
        <w:pStyle w:val="a4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60" w:lineRule="auto"/>
        <w:ind w:left="0" w:right="-460" w:firstLine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4E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 такое кислотность почвы рН и ее показатели </w:t>
      </w:r>
      <w:hyperlink r:id="rId19" w:history="1">
        <w:r w:rsidRPr="00BF4E34">
          <w:rPr>
            <w:rFonts w:ascii="Times New Roman" w:eastAsia="Times New Roman" w:hAnsi="Times New Roman" w:cs="Times New Roman"/>
            <w:color w:val="0066FF"/>
            <w:sz w:val="27"/>
            <w:szCs w:val="27"/>
            <w:u w:val="single"/>
            <w:lang w:eastAsia="ru-RU"/>
          </w:rPr>
          <w:t>http://www.pro-rasteniya.ru/</w:t>
        </w:r>
      </w:hyperlink>
    </w:p>
    <w:p w:rsidR="004E229E" w:rsidRPr="00BF4E34" w:rsidRDefault="004E229E" w:rsidP="004E229E">
      <w:pPr>
        <w:pStyle w:val="a4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60" w:lineRule="auto"/>
        <w:ind w:left="0" w:right="-460" w:firstLine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4E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Снижение кислотности почвы </w:t>
      </w:r>
      <w:hyperlink r:id="rId20" w:history="1">
        <w:r w:rsidRPr="00BF4E34">
          <w:rPr>
            <w:rFonts w:ascii="Times New Roman" w:eastAsia="Times New Roman" w:hAnsi="Times New Roman" w:cs="Times New Roman"/>
            <w:color w:val="0046B1"/>
            <w:sz w:val="27"/>
            <w:szCs w:val="27"/>
            <w:u w:val="single"/>
            <w:lang w:eastAsia="ru-RU"/>
          </w:rPr>
          <w:t>http://flora32.ru/</w:t>
        </w:r>
      </w:hyperlink>
    </w:p>
    <w:p w:rsidR="004E229E" w:rsidRPr="00BF4E34" w:rsidRDefault="004E229E" w:rsidP="004E229E">
      <w:pPr>
        <w:pStyle w:val="a4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60" w:lineRule="auto"/>
        <w:ind w:left="0" w:right="-460" w:firstLine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4E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Зачем необходимо определять кислотность почвы</w:t>
      </w:r>
      <w:r w:rsidRPr="00BF4E3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hyperlink r:id="rId21" w:history="1">
        <w:r w:rsidRPr="00BF4E34">
          <w:rPr>
            <w:rFonts w:ascii="Times New Roman" w:eastAsia="Times New Roman" w:hAnsi="Times New Roman" w:cs="Times New Roman"/>
            <w:color w:val="0066FF"/>
            <w:sz w:val="27"/>
            <w:szCs w:val="27"/>
            <w:u w:val="single"/>
            <w:lang w:eastAsia="ru-RU"/>
          </w:rPr>
          <w:t>http://www.alegri.ru</w:t>
        </w:r>
      </w:hyperlink>
    </w:p>
    <w:p w:rsidR="004E229E" w:rsidRPr="00BF4E34" w:rsidRDefault="004E229E" w:rsidP="004E229E">
      <w:pPr>
        <w:pStyle w:val="a4"/>
        <w:numPr>
          <w:ilvl w:val="0"/>
          <w:numId w:val="10"/>
        </w:numPr>
        <w:shd w:val="clear" w:color="auto" w:fill="FFFFFF"/>
        <w:tabs>
          <w:tab w:val="left" w:pos="284"/>
        </w:tabs>
        <w:spacing w:after="0" w:line="360" w:lineRule="auto"/>
        <w:ind w:left="0" w:right="-460" w:firstLine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4E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 определить кислотность почвы на садовом участке</w:t>
      </w:r>
    </w:p>
    <w:p w:rsidR="004E229E" w:rsidRDefault="00416E49" w:rsidP="004E229E">
      <w:pPr>
        <w:shd w:val="clear" w:color="auto" w:fill="FFFFFF"/>
        <w:tabs>
          <w:tab w:val="left" w:pos="284"/>
        </w:tabs>
        <w:spacing w:after="0" w:line="360" w:lineRule="auto"/>
        <w:ind w:right="-460"/>
        <w:rPr>
          <w:rFonts w:ascii="Times New Roman" w:eastAsia="Times New Roman" w:hAnsi="Times New Roman" w:cs="Times New Roman"/>
          <w:color w:val="0066FF"/>
          <w:sz w:val="27"/>
          <w:szCs w:val="27"/>
          <w:u w:val="single"/>
          <w:lang w:eastAsia="ru-RU"/>
        </w:rPr>
      </w:pPr>
      <w:hyperlink r:id="rId22" w:history="1">
        <w:r w:rsidR="004E229E" w:rsidRPr="00BF4E34">
          <w:rPr>
            <w:rFonts w:ascii="Times New Roman" w:eastAsia="Times New Roman" w:hAnsi="Times New Roman" w:cs="Times New Roman"/>
            <w:color w:val="0066FF"/>
            <w:sz w:val="27"/>
            <w:szCs w:val="27"/>
            <w:u w:val="single"/>
            <w:lang w:eastAsia="ru-RU"/>
          </w:rPr>
          <w:t>https://dachanaladoni.ru</w:t>
        </w:r>
      </w:hyperlink>
    </w:p>
    <w:p w:rsidR="004E229E" w:rsidRDefault="004E229E" w:rsidP="004E229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66FF"/>
          <w:sz w:val="27"/>
          <w:szCs w:val="27"/>
          <w:u w:val="single"/>
          <w:lang w:eastAsia="ru-RU"/>
        </w:rPr>
      </w:pPr>
    </w:p>
    <w:p w:rsidR="004E229E" w:rsidRDefault="004E229E" w:rsidP="004E229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229E" w:rsidRDefault="004E229E" w:rsidP="004E229E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229E" w:rsidRDefault="004E229E" w:rsidP="004E229E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229E" w:rsidRDefault="004E229E" w:rsidP="004E229E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229E" w:rsidRDefault="004E229E" w:rsidP="004E229E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229E" w:rsidRDefault="004E229E" w:rsidP="004E229E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229E" w:rsidRDefault="004E229E" w:rsidP="004E229E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229E" w:rsidRDefault="004E229E" w:rsidP="004E229E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229E" w:rsidRDefault="004E229E" w:rsidP="004E229E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229E" w:rsidRDefault="004E229E" w:rsidP="004E229E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229E" w:rsidRDefault="004E229E" w:rsidP="004E229E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229E" w:rsidRPr="004E229E" w:rsidRDefault="004E229E" w:rsidP="004E229E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29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</w:t>
      </w:r>
    </w:p>
    <w:p w:rsidR="004E229E" w:rsidRPr="004E229E" w:rsidRDefault="004E229E" w:rsidP="004E229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29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Фотографии проросшей пшеницы в почве различной кислотности от посева до конца эксперимента</w:t>
      </w:r>
    </w:p>
    <w:p w:rsidR="004E229E" w:rsidRDefault="004E229E" w:rsidP="004E229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66FF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3609975</wp:posOffset>
            </wp:positionH>
            <wp:positionV relativeFrom="page">
              <wp:posOffset>1704975</wp:posOffset>
            </wp:positionV>
            <wp:extent cx="2543175" cy="3438525"/>
            <wp:effectExtent l="0" t="0" r="9525" b="9525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29E" w:rsidRPr="006B4356" w:rsidRDefault="004E229E" w:rsidP="004E22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78894" cy="3438525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158" cy="344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29E" w:rsidRPr="00FA30C0" w:rsidRDefault="004E229E" w:rsidP="004E229E">
      <w:pPr>
        <w:pBdr>
          <w:bottom w:val="single" w:sz="12" w:space="11" w:color="F1F1EA"/>
        </w:pBdr>
        <w:shd w:val="clear" w:color="auto" w:fill="FFFFFF"/>
        <w:spacing w:after="0" w:line="360" w:lineRule="auto"/>
        <w:jc w:val="both"/>
        <w:outlineLvl w:val="1"/>
      </w:pPr>
      <w:r>
        <w:t xml:space="preserve">Рис.1 подготовленная почва с                                                           Рис.2 подготовленная почва с                            </w:t>
      </w:r>
    </w:p>
    <w:p w:rsidR="004E229E" w:rsidRPr="00FA30C0" w:rsidRDefault="004E229E" w:rsidP="004E229E">
      <w:pPr>
        <w:pBdr>
          <w:bottom w:val="single" w:sz="12" w:space="11" w:color="F1F1EA"/>
        </w:pBdr>
        <w:shd w:val="clear" w:color="auto" w:fill="FFFFFF"/>
        <w:spacing w:after="0" w:line="360" w:lineRule="auto"/>
        <w:jc w:val="both"/>
        <w:outlineLvl w:val="1"/>
      </w:pPr>
      <w:r>
        <w:t xml:space="preserve"> кислотностью 6,0 и 7,0 </w:t>
      </w:r>
      <w:r>
        <w:rPr>
          <w:lang w:val="en-US"/>
        </w:rPr>
        <w:t>Ph</w:t>
      </w:r>
      <w:r>
        <w:t xml:space="preserve">                                                                  кислотностью 5,0 и 6,0 </w:t>
      </w:r>
      <w:r>
        <w:rPr>
          <w:lang w:val="en-US"/>
        </w:rPr>
        <w:t>Ph</w:t>
      </w:r>
    </w:p>
    <w:p w:rsidR="004E229E" w:rsidRPr="004E229E" w:rsidRDefault="004E229E" w:rsidP="004E229E">
      <w:pPr>
        <w:pBdr>
          <w:bottom w:val="single" w:sz="12" w:space="11" w:color="F1F1EA"/>
        </w:pBdr>
        <w:shd w:val="clear" w:color="auto" w:fill="FFFFFF"/>
        <w:spacing w:after="0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4E229E">
        <w:rPr>
          <w:rFonts w:ascii="Times New Roman" w:hAnsi="Times New Roman" w:cs="Times New Roman"/>
          <w:sz w:val="28"/>
          <w:szCs w:val="28"/>
        </w:rPr>
        <w:t>Третий день эксперимента</w:t>
      </w:r>
    </w:p>
    <w:p w:rsidR="004E229E" w:rsidRDefault="004E229E" w:rsidP="004E229E">
      <w:pPr>
        <w:pBdr>
          <w:bottom w:val="single" w:sz="12" w:space="11" w:color="F1F1EA"/>
        </w:pBdr>
        <w:shd w:val="clear" w:color="auto" w:fill="FFFFFF"/>
        <w:spacing w:after="0" w:line="360" w:lineRule="auto"/>
        <w:jc w:val="both"/>
        <w:outlineLvl w:val="1"/>
      </w:pPr>
      <w:r>
        <w:rPr>
          <w:noProof/>
          <w:lang w:eastAsia="ru-RU"/>
        </w:rPr>
        <w:drawing>
          <wp:inline distT="0" distB="0" distL="0" distR="0">
            <wp:extent cx="1876425" cy="2501900"/>
            <wp:effectExtent l="57150" t="38100" r="47625" b="5080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302" cy="2509736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B w="139700" h="139700" prst="divot"/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85258" cy="2562225"/>
            <wp:effectExtent l="0" t="0" r="127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030" cy="257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55333" cy="2571750"/>
            <wp:effectExtent l="0" t="0" r="0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689" cy="257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29E" w:rsidRPr="00344688" w:rsidRDefault="004E229E" w:rsidP="004E229E">
      <w:pPr>
        <w:pBdr>
          <w:bottom w:val="single" w:sz="12" w:space="11" w:color="F1F1EA"/>
        </w:pBdr>
        <w:shd w:val="clear" w:color="auto" w:fill="FFFFFF"/>
        <w:spacing w:after="0" w:line="360" w:lineRule="auto"/>
        <w:jc w:val="both"/>
        <w:outlineLvl w:val="1"/>
      </w:pPr>
      <w:r>
        <w:t xml:space="preserve">  Сорт «Таня»                                        Сорт «Гром»                                             Сорт «Таня»</w:t>
      </w:r>
    </w:p>
    <w:p w:rsidR="004E229E" w:rsidRPr="00D7548A" w:rsidRDefault="004E229E" w:rsidP="004E229E">
      <w:pPr>
        <w:pBdr>
          <w:bottom w:val="single" w:sz="12" w:space="11" w:color="F1F1EA"/>
        </w:pBdr>
        <w:shd w:val="clear" w:color="auto" w:fill="FFFFFF"/>
        <w:spacing w:after="0" w:line="360" w:lineRule="auto"/>
        <w:jc w:val="both"/>
        <w:outlineLvl w:val="1"/>
      </w:pPr>
      <w:r>
        <w:t xml:space="preserve">  Кислотность </w:t>
      </w:r>
      <w:r w:rsidRPr="00D7548A">
        <w:t xml:space="preserve">- </w:t>
      </w:r>
      <w:r>
        <w:t xml:space="preserve">5,0   </w:t>
      </w:r>
      <w:r>
        <w:rPr>
          <w:lang w:val="en-US"/>
        </w:rPr>
        <w:t>Ph</w:t>
      </w:r>
      <w:r w:rsidRPr="00344688">
        <w:t>.</w:t>
      </w:r>
      <w:r>
        <w:t xml:space="preserve">                     Кислотность – 7,0 </w:t>
      </w:r>
      <w:r>
        <w:rPr>
          <w:lang w:val="en-US"/>
        </w:rPr>
        <w:t>Ph</w:t>
      </w:r>
      <w:r w:rsidRPr="00344688">
        <w:t>.</w:t>
      </w:r>
      <w:r>
        <w:t xml:space="preserve">                      Кислотность - 6,0 Р</w:t>
      </w:r>
      <w:r>
        <w:rPr>
          <w:lang w:val="en-US"/>
        </w:rPr>
        <w:t>h</w:t>
      </w:r>
      <w:r w:rsidRPr="00D7548A">
        <w:t>.</w:t>
      </w:r>
    </w:p>
    <w:p w:rsidR="004E229E" w:rsidRDefault="004E229E" w:rsidP="004E229E">
      <w:pPr>
        <w:pBdr>
          <w:bottom w:val="single" w:sz="12" w:space="11" w:color="F1F1EA"/>
        </w:pBdr>
        <w:shd w:val="clear" w:color="auto" w:fill="FFFFFF"/>
        <w:spacing w:after="0" w:line="360" w:lineRule="auto"/>
        <w:jc w:val="both"/>
        <w:outlineLvl w:val="1"/>
      </w:pPr>
    </w:p>
    <w:p w:rsidR="004E229E" w:rsidRDefault="004E229E" w:rsidP="004E229E">
      <w:pPr>
        <w:pBdr>
          <w:bottom w:val="single" w:sz="12" w:space="11" w:color="F1F1EA"/>
        </w:pBdr>
        <w:shd w:val="clear" w:color="auto" w:fill="FFFFFF"/>
        <w:spacing w:after="0" w:line="360" w:lineRule="auto"/>
        <w:jc w:val="both"/>
        <w:outlineLvl w:val="1"/>
      </w:pPr>
    </w:p>
    <w:p w:rsidR="004E229E" w:rsidRDefault="00C61123" w:rsidP="00C61123">
      <w:pPr>
        <w:tabs>
          <w:tab w:val="left" w:pos="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C61123" w:rsidRDefault="00C61123" w:rsidP="00C61123">
      <w:pPr>
        <w:pBdr>
          <w:bottom w:val="single" w:sz="12" w:space="11" w:color="F1F1EA"/>
        </w:pBdr>
        <w:shd w:val="clear" w:color="auto" w:fill="FFFFFF"/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C61123">
        <w:rPr>
          <w:rFonts w:ascii="Times New Roman" w:hAnsi="Times New Roman" w:cs="Times New Roman"/>
          <w:b/>
          <w:sz w:val="28"/>
          <w:szCs w:val="28"/>
        </w:rPr>
        <w:t xml:space="preserve">Внеклассное мероприятие для обучающихся </w:t>
      </w:r>
      <w:r w:rsidR="005F48D1">
        <w:rPr>
          <w:rFonts w:ascii="Times New Roman" w:hAnsi="Times New Roman" w:cs="Times New Roman"/>
          <w:b/>
          <w:sz w:val="28"/>
          <w:szCs w:val="28"/>
        </w:rPr>
        <w:t>5</w:t>
      </w:r>
      <w:r w:rsidRPr="00C61123">
        <w:rPr>
          <w:rFonts w:ascii="Times New Roman" w:hAnsi="Times New Roman" w:cs="Times New Roman"/>
          <w:b/>
          <w:sz w:val="28"/>
          <w:szCs w:val="28"/>
        </w:rPr>
        <w:t xml:space="preserve"> «А» класса </w:t>
      </w:r>
    </w:p>
    <w:p w:rsidR="00C61123" w:rsidRPr="00C61123" w:rsidRDefault="00C61123" w:rsidP="00C61123">
      <w:pPr>
        <w:pBdr>
          <w:bottom w:val="single" w:sz="12" w:space="11" w:color="F1F1EA"/>
        </w:pBdr>
        <w:shd w:val="clear" w:color="auto" w:fill="FFFFFF"/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C61123">
        <w:rPr>
          <w:rFonts w:ascii="Times New Roman" w:hAnsi="Times New Roman" w:cs="Times New Roman"/>
          <w:b/>
          <w:sz w:val="28"/>
          <w:szCs w:val="28"/>
        </w:rPr>
        <w:t>«Определение кислотности почв»</w:t>
      </w:r>
    </w:p>
    <w:p w:rsidR="00C61123" w:rsidRPr="00C61123" w:rsidRDefault="00C61123" w:rsidP="0053452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1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и задачи внеклассного занятия:</w:t>
      </w:r>
      <w:r w:rsidRPr="00C61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C61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 определять качество почвы и на практике</w:t>
      </w:r>
      <w:r w:rsidR="00534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применять свои знания и умения.</w:t>
      </w:r>
    </w:p>
    <w:p w:rsidR="00C61123" w:rsidRPr="00C61123" w:rsidRDefault="00C61123" w:rsidP="00C6112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1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</w:p>
    <w:p w:rsidR="00C61123" w:rsidRPr="00C61123" w:rsidRDefault="00C61123" w:rsidP="00C61123">
      <w:pPr>
        <w:numPr>
          <w:ilvl w:val="0"/>
          <w:numId w:val="11"/>
        </w:numPr>
        <w:shd w:val="clear" w:color="auto" w:fill="FFFFFF"/>
        <w:tabs>
          <w:tab w:val="clear" w:pos="720"/>
          <w:tab w:val="num" w:pos="0"/>
          <w:tab w:val="left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123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универсальная индикаторная бумага;</w:t>
      </w:r>
    </w:p>
    <w:p w:rsidR="00C61123" w:rsidRPr="00C61123" w:rsidRDefault="00C61123" w:rsidP="00C61123">
      <w:pPr>
        <w:numPr>
          <w:ilvl w:val="0"/>
          <w:numId w:val="11"/>
        </w:numPr>
        <w:shd w:val="clear" w:color="auto" w:fill="FFFFFF"/>
        <w:tabs>
          <w:tab w:val="clear" w:pos="720"/>
          <w:tab w:val="num" w:pos="0"/>
          <w:tab w:val="left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123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дистиллированная вода;</w:t>
      </w:r>
    </w:p>
    <w:p w:rsidR="00C61123" w:rsidRPr="00C61123" w:rsidRDefault="00C61123" w:rsidP="00C61123">
      <w:pPr>
        <w:numPr>
          <w:ilvl w:val="0"/>
          <w:numId w:val="11"/>
        </w:numPr>
        <w:shd w:val="clear" w:color="auto" w:fill="FFFFFF"/>
        <w:tabs>
          <w:tab w:val="clear" w:pos="720"/>
          <w:tab w:val="num" w:pos="0"/>
          <w:tab w:val="left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12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образцы почвы;</w:t>
      </w:r>
    </w:p>
    <w:p w:rsidR="00C61123" w:rsidRPr="00C61123" w:rsidRDefault="00C61123" w:rsidP="00C61123">
      <w:pPr>
        <w:numPr>
          <w:ilvl w:val="0"/>
          <w:numId w:val="11"/>
        </w:numPr>
        <w:shd w:val="clear" w:color="auto" w:fill="FFFFFF"/>
        <w:tabs>
          <w:tab w:val="clear" w:pos="720"/>
          <w:tab w:val="num" w:pos="0"/>
          <w:tab w:val="left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123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химические стаканы;</w:t>
      </w:r>
    </w:p>
    <w:p w:rsidR="00C61123" w:rsidRPr="00C61123" w:rsidRDefault="00C61123" w:rsidP="00C61123">
      <w:pPr>
        <w:numPr>
          <w:ilvl w:val="0"/>
          <w:numId w:val="11"/>
        </w:numPr>
        <w:shd w:val="clear" w:color="auto" w:fill="FFFFFF"/>
        <w:tabs>
          <w:tab w:val="clear" w:pos="720"/>
          <w:tab w:val="num" w:pos="0"/>
          <w:tab w:val="left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123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фильтровальная бумага;</w:t>
      </w:r>
    </w:p>
    <w:p w:rsidR="00C61123" w:rsidRPr="00C61123" w:rsidRDefault="00C61123" w:rsidP="00C61123">
      <w:pPr>
        <w:numPr>
          <w:ilvl w:val="0"/>
          <w:numId w:val="11"/>
        </w:numPr>
        <w:shd w:val="clear" w:color="auto" w:fill="FFFFFF"/>
        <w:tabs>
          <w:tab w:val="clear" w:pos="720"/>
          <w:tab w:val="num" w:pos="0"/>
          <w:tab w:val="left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12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 по уходу за садовыми растениями</w:t>
      </w:r>
    </w:p>
    <w:p w:rsidR="00C61123" w:rsidRPr="00C61123" w:rsidRDefault="00C61123" w:rsidP="00C61123">
      <w:pPr>
        <w:numPr>
          <w:ilvl w:val="0"/>
          <w:numId w:val="11"/>
        </w:numPr>
        <w:shd w:val="clear" w:color="auto" w:fill="FFFFFF"/>
        <w:tabs>
          <w:tab w:val="clear" w:pos="720"/>
          <w:tab w:val="num" w:pos="0"/>
          <w:tab w:val="left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12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образцы почв</w:t>
      </w:r>
    </w:p>
    <w:p w:rsidR="0053452E" w:rsidRDefault="0053452E" w:rsidP="0053452E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Ход внеклассного занятия:</w:t>
      </w:r>
    </w:p>
    <w:p w:rsidR="0053452E" w:rsidRPr="0053452E" w:rsidRDefault="0053452E" w:rsidP="0053452E">
      <w:pPr>
        <w:pStyle w:val="a5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 О</w:t>
      </w:r>
      <w:r w:rsidRPr="0053452E">
        <w:rPr>
          <w:b/>
          <w:bCs/>
          <w:color w:val="000000"/>
          <w:sz w:val="28"/>
          <w:szCs w:val="28"/>
        </w:rPr>
        <w:t>пределение кислотности почвы</w:t>
      </w:r>
    </w:p>
    <w:p w:rsidR="0053452E" w:rsidRPr="0053452E" w:rsidRDefault="0053452E" w:rsidP="0053452E">
      <w:pPr>
        <w:pStyle w:val="a5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53452E">
        <w:rPr>
          <w:b/>
          <w:bCs/>
          <w:color w:val="000000"/>
          <w:sz w:val="28"/>
          <w:szCs w:val="28"/>
        </w:rPr>
        <w:t>Внешний вид почвы</w:t>
      </w:r>
    </w:p>
    <w:p w:rsidR="0053452E" w:rsidRPr="0053452E" w:rsidRDefault="0053452E" w:rsidP="0053452E">
      <w:pPr>
        <w:pStyle w:val="a5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53452E">
        <w:rPr>
          <w:color w:val="000000"/>
          <w:sz w:val="28"/>
          <w:szCs w:val="28"/>
        </w:rPr>
        <w:t>Самый первый и простой способ определить кислотность почвы – это</w:t>
      </w:r>
      <w:r>
        <w:rPr>
          <w:color w:val="000000"/>
          <w:sz w:val="28"/>
          <w:szCs w:val="28"/>
        </w:rPr>
        <w:t xml:space="preserve"> </w:t>
      </w:r>
      <w:r w:rsidRPr="0053452E">
        <w:rPr>
          <w:color w:val="000000"/>
          <w:sz w:val="28"/>
          <w:szCs w:val="28"/>
        </w:rPr>
        <w:t>тщательно ее рассмотреть. Сильно кислая почва имеет рыжий и даже</w:t>
      </w:r>
      <w:r>
        <w:rPr>
          <w:color w:val="000000"/>
          <w:sz w:val="28"/>
          <w:szCs w:val="28"/>
        </w:rPr>
        <w:t xml:space="preserve"> </w:t>
      </w:r>
      <w:r w:rsidRPr="0053452E">
        <w:rPr>
          <w:color w:val="000000"/>
          <w:sz w:val="28"/>
          <w:szCs w:val="28"/>
        </w:rPr>
        <w:t>ржавый оттенок. Вода, скопившаяся в низине кислой почвы, имеет тонкую</w:t>
      </w:r>
      <w:r>
        <w:rPr>
          <w:color w:val="000000"/>
          <w:sz w:val="28"/>
          <w:szCs w:val="28"/>
        </w:rPr>
        <w:t xml:space="preserve"> </w:t>
      </w:r>
      <w:r w:rsidRPr="0053452E">
        <w:rPr>
          <w:color w:val="000000"/>
          <w:sz w:val="28"/>
          <w:szCs w:val="28"/>
        </w:rPr>
        <w:t>переливающуюся пленку на поверхности.</w:t>
      </w:r>
    </w:p>
    <w:p w:rsidR="0053452E" w:rsidRDefault="0053452E" w:rsidP="00C61123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3452E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229225" cy="3271520"/>
            <wp:effectExtent l="19050" t="0" r="9525" b="0"/>
            <wp:docPr id="8" name="Рисунок 14" descr="C:\Users\Roman\Desktop\1bca9f3a-f4df-4bbb-90e5-98e47c91bb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\Desktop\1bca9f3a-f4df-4bbb-90e5-98e47c91bb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52E" w:rsidRPr="0053452E" w:rsidRDefault="0053452E" w:rsidP="0053452E">
      <w:pPr>
        <w:pStyle w:val="a5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2. </w:t>
      </w:r>
      <w:r w:rsidRPr="0053452E">
        <w:rPr>
          <w:b/>
          <w:bCs/>
          <w:color w:val="000000"/>
          <w:sz w:val="28"/>
          <w:szCs w:val="28"/>
        </w:rPr>
        <w:t>Определение кислотности</w:t>
      </w:r>
      <w:r w:rsidRPr="0053452E">
        <w:rPr>
          <w:color w:val="000000"/>
          <w:sz w:val="28"/>
          <w:szCs w:val="28"/>
        </w:rPr>
        <w:t> </w:t>
      </w:r>
      <w:r w:rsidRPr="0053452E">
        <w:rPr>
          <w:b/>
          <w:bCs/>
          <w:color w:val="000000"/>
          <w:sz w:val="28"/>
          <w:szCs w:val="28"/>
        </w:rPr>
        <w:t>лакмусовой бумагой</w:t>
      </w:r>
    </w:p>
    <w:p w:rsidR="0053452E" w:rsidRPr="0053452E" w:rsidRDefault="0053452E" w:rsidP="0053452E">
      <w:pPr>
        <w:pStyle w:val="a5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53452E"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 xml:space="preserve"> </w:t>
      </w:r>
      <w:r w:rsidRPr="0053452E">
        <w:rPr>
          <w:color w:val="000000"/>
          <w:sz w:val="28"/>
          <w:szCs w:val="28"/>
        </w:rPr>
        <w:t>В кусок чистой ткани набрать грунт, кислотность которого</w:t>
      </w:r>
      <w:r>
        <w:rPr>
          <w:color w:val="000000"/>
          <w:sz w:val="28"/>
          <w:szCs w:val="28"/>
        </w:rPr>
        <w:t xml:space="preserve"> </w:t>
      </w:r>
      <w:r w:rsidRPr="0053452E">
        <w:rPr>
          <w:color w:val="000000"/>
          <w:sz w:val="28"/>
          <w:szCs w:val="28"/>
        </w:rPr>
        <w:t>необходимо определить. Узелок плотно завязывается и</w:t>
      </w:r>
      <w:r>
        <w:rPr>
          <w:color w:val="000000"/>
          <w:sz w:val="28"/>
          <w:szCs w:val="28"/>
        </w:rPr>
        <w:t xml:space="preserve"> </w:t>
      </w:r>
      <w:r w:rsidRPr="0053452E">
        <w:rPr>
          <w:color w:val="000000"/>
          <w:sz w:val="28"/>
          <w:szCs w:val="28"/>
        </w:rPr>
        <w:t>опускается в дистиллированную воду.</w:t>
      </w:r>
    </w:p>
    <w:p w:rsidR="0053452E" w:rsidRPr="0053452E" w:rsidRDefault="0053452E" w:rsidP="0053452E">
      <w:pPr>
        <w:pStyle w:val="a5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53452E">
        <w:rPr>
          <w:color w:val="000000"/>
          <w:sz w:val="28"/>
          <w:szCs w:val="28"/>
        </w:rPr>
        <w:t>2.Когда вода достаточно пропитается грунтом в нее опускают</w:t>
      </w:r>
      <w:r>
        <w:rPr>
          <w:color w:val="000000"/>
          <w:sz w:val="28"/>
          <w:szCs w:val="28"/>
        </w:rPr>
        <w:t xml:space="preserve"> </w:t>
      </w:r>
      <w:r w:rsidRPr="0053452E">
        <w:rPr>
          <w:color w:val="000000"/>
          <w:sz w:val="28"/>
          <w:szCs w:val="28"/>
        </w:rPr>
        <w:t>лакмусовую бумагу на несколько секунд. После этого на бумаге</w:t>
      </w:r>
      <w:r>
        <w:rPr>
          <w:color w:val="000000"/>
          <w:sz w:val="28"/>
          <w:szCs w:val="28"/>
        </w:rPr>
        <w:t xml:space="preserve"> </w:t>
      </w:r>
      <w:r w:rsidRPr="0053452E">
        <w:rPr>
          <w:color w:val="000000"/>
          <w:sz w:val="28"/>
          <w:szCs w:val="28"/>
        </w:rPr>
        <w:t>проявляется один из цветов, который необходимо сравнить по</w:t>
      </w:r>
      <w:r>
        <w:rPr>
          <w:color w:val="000000"/>
          <w:sz w:val="28"/>
          <w:szCs w:val="28"/>
        </w:rPr>
        <w:t xml:space="preserve"> </w:t>
      </w:r>
      <w:r w:rsidRPr="0053452E">
        <w:rPr>
          <w:color w:val="000000"/>
          <w:sz w:val="28"/>
          <w:szCs w:val="28"/>
        </w:rPr>
        <w:t>шкале. Каждый цвет соответствует определенной кислотности.</w:t>
      </w:r>
    </w:p>
    <w:p w:rsidR="00C61123" w:rsidRDefault="0053452E" w:rsidP="0053452E">
      <w:pPr>
        <w:pStyle w:val="a5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r w:rsidRPr="0053452E">
        <w:rPr>
          <w:color w:val="000000"/>
          <w:sz w:val="28"/>
          <w:szCs w:val="28"/>
        </w:rPr>
        <w:t>3.</w:t>
      </w:r>
      <w:r>
        <w:rPr>
          <w:color w:val="000000"/>
          <w:sz w:val="28"/>
          <w:szCs w:val="28"/>
        </w:rPr>
        <w:t xml:space="preserve"> </w:t>
      </w:r>
      <w:r w:rsidRPr="0053452E">
        <w:rPr>
          <w:color w:val="000000"/>
          <w:sz w:val="28"/>
          <w:szCs w:val="28"/>
        </w:rPr>
        <w:t>Цвет с желтого до красного является индикатором кислой</w:t>
      </w:r>
      <w:r>
        <w:rPr>
          <w:color w:val="000000"/>
          <w:sz w:val="28"/>
          <w:szCs w:val="28"/>
        </w:rPr>
        <w:t xml:space="preserve"> </w:t>
      </w:r>
      <w:r w:rsidRPr="0053452E">
        <w:rPr>
          <w:color w:val="000000"/>
          <w:sz w:val="28"/>
          <w:szCs w:val="28"/>
        </w:rPr>
        <w:t>почвы, а голубые и синие оттенки соответствуют нейтральному</w:t>
      </w:r>
      <w:r>
        <w:rPr>
          <w:color w:val="000000"/>
          <w:sz w:val="28"/>
          <w:szCs w:val="28"/>
        </w:rPr>
        <w:t xml:space="preserve"> </w:t>
      </w:r>
      <w:r w:rsidRPr="0053452E">
        <w:rPr>
          <w:color w:val="000000"/>
          <w:sz w:val="28"/>
          <w:szCs w:val="28"/>
        </w:rPr>
        <w:t>грунту. Определение кислотности почвы методом лакмусовой</w:t>
      </w:r>
      <w:r>
        <w:rPr>
          <w:color w:val="000000"/>
          <w:sz w:val="28"/>
          <w:szCs w:val="28"/>
        </w:rPr>
        <w:t xml:space="preserve"> </w:t>
      </w:r>
      <w:r w:rsidRPr="0053452E">
        <w:rPr>
          <w:color w:val="000000"/>
          <w:sz w:val="28"/>
          <w:szCs w:val="28"/>
        </w:rPr>
        <w:t>бумажки является достаточно достоверным.</w:t>
      </w:r>
    </w:p>
    <w:p w:rsidR="00C61123" w:rsidRDefault="00C61123" w:rsidP="0053452E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7548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331036" cy="3998277"/>
            <wp:effectExtent l="0" t="0" r="3175" b="2540"/>
            <wp:docPr id="17" name="Рисунок 17" descr="C:\Users\Roman\Desktop\bb6288fc-30fa-48bc-b5f8-a0770e7a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man\Desktop\bb6288fc-30fa-48bc-b5f8-a0770e7a155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612" cy="400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123" w:rsidRPr="00321753" w:rsidRDefault="00C61123" w:rsidP="0053452E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7548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368925" cy="4026694"/>
            <wp:effectExtent l="0" t="0" r="3175" b="0"/>
            <wp:docPr id="16" name="Рисунок 16" descr="C:\Users\Roman\Desktop\423af92f-9510-43a0-b042-08570ecfa3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man\Desktop\423af92f-9510-43a0-b042-08570ecfa3e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992" cy="403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714" w:rsidRDefault="0036573A" w:rsidP="0036573A">
      <w:pPr>
        <w:pStyle w:val="3"/>
        <w:shd w:val="clear" w:color="auto" w:fill="FFFFFF"/>
        <w:spacing w:before="510" w:after="90" w:line="360" w:lineRule="auto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36573A">
        <w:rPr>
          <w:rFonts w:ascii="Times New Roman" w:hAnsi="Times New Roman" w:cs="Times New Roman"/>
          <w:color w:val="000000"/>
          <w:sz w:val="28"/>
          <w:szCs w:val="28"/>
        </w:rPr>
        <w:t>Вывод: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в</w:t>
      </w:r>
      <w:r w:rsidR="00A64714" w:rsidRPr="0036573A">
        <w:rPr>
          <w:rFonts w:ascii="Times New Roman" w:hAnsi="Times New Roman" w:cs="Times New Roman"/>
          <w:b w:val="0"/>
          <w:color w:val="000000"/>
          <w:sz w:val="28"/>
          <w:szCs w:val="28"/>
        </w:rPr>
        <w:t>аж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ный показатель состояния почвы – это </w:t>
      </w:r>
      <w:r w:rsidR="00A64714" w:rsidRPr="0036573A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кислотность. От неё зависит урожайность </w:t>
      </w:r>
      <w:r w:rsidRPr="0036573A">
        <w:rPr>
          <w:rFonts w:ascii="Times New Roman" w:hAnsi="Times New Roman" w:cs="Times New Roman"/>
          <w:b w:val="0"/>
          <w:color w:val="000000"/>
          <w:sz w:val="28"/>
          <w:szCs w:val="28"/>
        </w:rPr>
        <w:t>сельскохозяйственных</w:t>
      </w:r>
      <w:r w:rsidR="00A64714" w:rsidRPr="0036573A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культур. </w:t>
      </w:r>
    </w:p>
    <w:p w:rsidR="0036573A" w:rsidRPr="0036573A" w:rsidRDefault="0036573A" w:rsidP="003657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73A">
        <w:rPr>
          <w:rFonts w:ascii="Times New Roman" w:hAnsi="Times New Roman" w:cs="Times New Roman"/>
          <w:sz w:val="28"/>
          <w:szCs w:val="28"/>
        </w:rPr>
        <w:t>Кислотность определяет доступность для растений питательных веществ. В самой усвояемой форме они находятся в </w:t>
      </w:r>
      <w:r w:rsidRPr="0036573A">
        <w:rPr>
          <w:rFonts w:ascii="Times New Roman" w:hAnsi="Times New Roman" w:cs="Times New Roman"/>
          <w:b/>
          <w:bCs/>
          <w:sz w:val="28"/>
          <w:szCs w:val="28"/>
        </w:rPr>
        <w:t>нейтральной </w:t>
      </w:r>
      <w:r w:rsidRPr="0036573A">
        <w:rPr>
          <w:rFonts w:ascii="Times New Roman" w:hAnsi="Times New Roman" w:cs="Times New Roman"/>
          <w:sz w:val="28"/>
          <w:szCs w:val="28"/>
        </w:rPr>
        <w:t>почве. Поэтому большинство культур хорошо растут при Рh 6,5 - 7.</w:t>
      </w:r>
    </w:p>
    <w:p w:rsidR="00C61123" w:rsidRPr="00A64714" w:rsidRDefault="00C61123" w:rsidP="00A64714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61123" w:rsidRPr="00CF4809" w:rsidRDefault="00C61123" w:rsidP="00C61123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E229E" w:rsidRPr="004F7852" w:rsidRDefault="004E229E" w:rsidP="004F7852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4E229E" w:rsidRPr="004F7852" w:rsidSect="00286670">
      <w:footerReference w:type="default" r:id="rId3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74DD" w:rsidRDefault="004A74DD" w:rsidP="00363914">
      <w:pPr>
        <w:spacing w:after="0" w:line="240" w:lineRule="auto"/>
      </w:pPr>
      <w:r>
        <w:separator/>
      </w:r>
    </w:p>
  </w:endnote>
  <w:endnote w:type="continuationSeparator" w:id="1">
    <w:p w:rsidR="004A74DD" w:rsidRDefault="004A74DD" w:rsidP="003639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2876157"/>
      <w:docPartObj>
        <w:docPartGallery w:val="Page Numbers (Bottom of Page)"/>
        <w:docPartUnique/>
      </w:docPartObj>
    </w:sdtPr>
    <w:sdtContent>
      <w:p w:rsidR="004F7852" w:rsidRDefault="00416E49">
        <w:pPr>
          <w:pStyle w:val="ad"/>
          <w:jc w:val="center"/>
        </w:pPr>
        <w:fldSimple w:instr=" PAGE   \* MERGEFORMAT ">
          <w:r w:rsidR="005F48D1">
            <w:rPr>
              <w:noProof/>
            </w:rPr>
            <w:t>19</w:t>
          </w:r>
        </w:fldSimple>
      </w:p>
    </w:sdtContent>
  </w:sdt>
  <w:p w:rsidR="004F7852" w:rsidRDefault="004F7852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74DD" w:rsidRDefault="004A74DD" w:rsidP="00363914">
      <w:pPr>
        <w:spacing w:after="0" w:line="240" w:lineRule="auto"/>
      </w:pPr>
      <w:r>
        <w:separator/>
      </w:r>
    </w:p>
  </w:footnote>
  <w:footnote w:type="continuationSeparator" w:id="1">
    <w:p w:rsidR="004A74DD" w:rsidRDefault="004A74DD" w:rsidP="003639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34328"/>
    <w:multiLevelType w:val="multilevel"/>
    <w:tmpl w:val="55506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6770E6"/>
    <w:multiLevelType w:val="multilevel"/>
    <w:tmpl w:val="FCDC3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44129F"/>
    <w:multiLevelType w:val="hybridMultilevel"/>
    <w:tmpl w:val="2A320D3A"/>
    <w:lvl w:ilvl="0" w:tplc="0419000F">
      <w:start w:val="1"/>
      <w:numFmt w:val="decimal"/>
      <w:lvlText w:val="%1."/>
      <w:lvlJc w:val="left"/>
      <w:pPr>
        <w:ind w:left="702" w:hanging="360"/>
      </w:pPr>
    </w:lvl>
    <w:lvl w:ilvl="1" w:tplc="04190019" w:tentative="1">
      <w:start w:val="1"/>
      <w:numFmt w:val="lowerLetter"/>
      <w:lvlText w:val="%2."/>
      <w:lvlJc w:val="left"/>
      <w:pPr>
        <w:ind w:left="1422" w:hanging="360"/>
      </w:pPr>
    </w:lvl>
    <w:lvl w:ilvl="2" w:tplc="0419001B" w:tentative="1">
      <w:start w:val="1"/>
      <w:numFmt w:val="lowerRoman"/>
      <w:lvlText w:val="%3."/>
      <w:lvlJc w:val="right"/>
      <w:pPr>
        <w:ind w:left="2142" w:hanging="180"/>
      </w:pPr>
    </w:lvl>
    <w:lvl w:ilvl="3" w:tplc="0419000F" w:tentative="1">
      <w:start w:val="1"/>
      <w:numFmt w:val="decimal"/>
      <w:lvlText w:val="%4."/>
      <w:lvlJc w:val="left"/>
      <w:pPr>
        <w:ind w:left="2862" w:hanging="360"/>
      </w:pPr>
    </w:lvl>
    <w:lvl w:ilvl="4" w:tplc="04190019" w:tentative="1">
      <w:start w:val="1"/>
      <w:numFmt w:val="lowerLetter"/>
      <w:lvlText w:val="%5."/>
      <w:lvlJc w:val="left"/>
      <w:pPr>
        <w:ind w:left="3582" w:hanging="360"/>
      </w:pPr>
    </w:lvl>
    <w:lvl w:ilvl="5" w:tplc="0419001B" w:tentative="1">
      <w:start w:val="1"/>
      <w:numFmt w:val="lowerRoman"/>
      <w:lvlText w:val="%6."/>
      <w:lvlJc w:val="right"/>
      <w:pPr>
        <w:ind w:left="4302" w:hanging="180"/>
      </w:pPr>
    </w:lvl>
    <w:lvl w:ilvl="6" w:tplc="0419000F" w:tentative="1">
      <w:start w:val="1"/>
      <w:numFmt w:val="decimal"/>
      <w:lvlText w:val="%7."/>
      <w:lvlJc w:val="left"/>
      <w:pPr>
        <w:ind w:left="5022" w:hanging="360"/>
      </w:pPr>
    </w:lvl>
    <w:lvl w:ilvl="7" w:tplc="04190019" w:tentative="1">
      <w:start w:val="1"/>
      <w:numFmt w:val="lowerLetter"/>
      <w:lvlText w:val="%8."/>
      <w:lvlJc w:val="left"/>
      <w:pPr>
        <w:ind w:left="5742" w:hanging="360"/>
      </w:pPr>
    </w:lvl>
    <w:lvl w:ilvl="8" w:tplc="041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3">
    <w:nsid w:val="1FAE1683"/>
    <w:multiLevelType w:val="hybridMultilevel"/>
    <w:tmpl w:val="82DA82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DA10D1"/>
    <w:multiLevelType w:val="hybridMultilevel"/>
    <w:tmpl w:val="2A320D3A"/>
    <w:lvl w:ilvl="0" w:tplc="0419000F">
      <w:start w:val="1"/>
      <w:numFmt w:val="decimal"/>
      <w:lvlText w:val="%1."/>
      <w:lvlJc w:val="left"/>
      <w:pPr>
        <w:ind w:left="702" w:hanging="360"/>
      </w:pPr>
    </w:lvl>
    <w:lvl w:ilvl="1" w:tplc="04190019" w:tentative="1">
      <w:start w:val="1"/>
      <w:numFmt w:val="lowerLetter"/>
      <w:lvlText w:val="%2."/>
      <w:lvlJc w:val="left"/>
      <w:pPr>
        <w:ind w:left="1422" w:hanging="360"/>
      </w:pPr>
    </w:lvl>
    <w:lvl w:ilvl="2" w:tplc="0419001B" w:tentative="1">
      <w:start w:val="1"/>
      <w:numFmt w:val="lowerRoman"/>
      <w:lvlText w:val="%3."/>
      <w:lvlJc w:val="right"/>
      <w:pPr>
        <w:ind w:left="2142" w:hanging="180"/>
      </w:pPr>
    </w:lvl>
    <w:lvl w:ilvl="3" w:tplc="0419000F" w:tentative="1">
      <w:start w:val="1"/>
      <w:numFmt w:val="decimal"/>
      <w:lvlText w:val="%4."/>
      <w:lvlJc w:val="left"/>
      <w:pPr>
        <w:ind w:left="2862" w:hanging="360"/>
      </w:pPr>
    </w:lvl>
    <w:lvl w:ilvl="4" w:tplc="04190019" w:tentative="1">
      <w:start w:val="1"/>
      <w:numFmt w:val="lowerLetter"/>
      <w:lvlText w:val="%5."/>
      <w:lvlJc w:val="left"/>
      <w:pPr>
        <w:ind w:left="3582" w:hanging="360"/>
      </w:pPr>
    </w:lvl>
    <w:lvl w:ilvl="5" w:tplc="0419001B" w:tentative="1">
      <w:start w:val="1"/>
      <w:numFmt w:val="lowerRoman"/>
      <w:lvlText w:val="%6."/>
      <w:lvlJc w:val="right"/>
      <w:pPr>
        <w:ind w:left="4302" w:hanging="180"/>
      </w:pPr>
    </w:lvl>
    <w:lvl w:ilvl="6" w:tplc="0419000F" w:tentative="1">
      <w:start w:val="1"/>
      <w:numFmt w:val="decimal"/>
      <w:lvlText w:val="%7."/>
      <w:lvlJc w:val="left"/>
      <w:pPr>
        <w:ind w:left="5022" w:hanging="360"/>
      </w:pPr>
    </w:lvl>
    <w:lvl w:ilvl="7" w:tplc="04190019" w:tentative="1">
      <w:start w:val="1"/>
      <w:numFmt w:val="lowerLetter"/>
      <w:lvlText w:val="%8."/>
      <w:lvlJc w:val="left"/>
      <w:pPr>
        <w:ind w:left="5742" w:hanging="360"/>
      </w:pPr>
    </w:lvl>
    <w:lvl w:ilvl="8" w:tplc="041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5">
    <w:nsid w:val="2A23325D"/>
    <w:multiLevelType w:val="multilevel"/>
    <w:tmpl w:val="B9C2E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26F0114"/>
    <w:multiLevelType w:val="multilevel"/>
    <w:tmpl w:val="270C7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7E92EBF"/>
    <w:multiLevelType w:val="hybridMultilevel"/>
    <w:tmpl w:val="7A4EA120"/>
    <w:lvl w:ilvl="0" w:tplc="51EC255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F46F7A"/>
    <w:multiLevelType w:val="hybridMultilevel"/>
    <w:tmpl w:val="EE76D1DC"/>
    <w:lvl w:ilvl="0" w:tplc="04190001">
      <w:start w:val="1"/>
      <w:numFmt w:val="bullet"/>
      <w:lvlText w:val=""/>
      <w:lvlJc w:val="left"/>
      <w:pPr>
        <w:ind w:left="10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9">
    <w:nsid w:val="54D124FB"/>
    <w:multiLevelType w:val="hybridMultilevel"/>
    <w:tmpl w:val="A1AE37FC"/>
    <w:lvl w:ilvl="0" w:tplc="CEAA06A8">
      <w:start w:val="1"/>
      <w:numFmt w:val="decimal"/>
      <w:lvlText w:val="%1)"/>
      <w:lvlJc w:val="left"/>
      <w:pPr>
        <w:ind w:left="6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0" w:hanging="360"/>
      </w:pPr>
    </w:lvl>
    <w:lvl w:ilvl="2" w:tplc="0419001B" w:tentative="1">
      <w:start w:val="1"/>
      <w:numFmt w:val="lowerRoman"/>
      <w:lvlText w:val="%3."/>
      <w:lvlJc w:val="right"/>
      <w:pPr>
        <w:ind w:left="2080" w:hanging="180"/>
      </w:pPr>
    </w:lvl>
    <w:lvl w:ilvl="3" w:tplc="0419000F" w:tentative="1">
      <w:start w:val="1"/>
      <w:numFmt w:val="decimal"/>
      <w:lvlText w:val="%4."/>
      <w:lvlJc w:val="left"/>
      <w:pPr>
        <w:ind w:left="2800" w:hanging="360"/>
      </w:pPr>
    </w:lvl>
    <w:lvl w:ilvl="4" w:tplc="04190019" w:tentative="1">
      <w:start w:val="1"/>
      <w:numFmt w:val="lowerLetter"/>
      <w:lvlText w:val="%5."/>
      <w:lvlJc w:val="left"/>
      <w:pPr>
        <w:ind w:left="3520" w:hanging="360"/>
      </w:pPr>
    </w:lvl>
    <w:lvl w:ilvl="5" w:tplc="0419001B" w:tentative="1">
      <w:start w:val="1"/>
      <w:numFmt w:val="lowerRoman"/>
      <w:lvlText w:val="%6."/>
      <w:lvlJc w:val="right"/>
      <w:pPr>
        <w:ind w:left="4240" w:hanging="180"/>
      </w:pPr>
    </w:lvl>
    <w:lvl w:ilvl="6" w:tplc="0419000F" w:tentative="1">
      <w:start w:val="1"/>
      <w:numFmt w:val="decimal"/>
      <w:lvlText w:val="%7."/>
      <w:lvlJc w:val="left"/>
      <w:pPr>
        <w:ind w:left="4960" w:hanging="360"/>
      </w:pPr>
    </w:lvl>
    <w:lvl w:ilvl="7" w:tplc="04190019" w:tentative="1">
      <w:start w:val="1"/>
      <w:numFmt w:val="lowerLetter"/>
      <w:lvlText w:val="%8."/>
      <w:lvlJc w:val="left"/>
      <w:pPr>
        <w:ind w:left="5680" w:hanging="360"/>
      </w:pPr>
    </w:lvl>
    <w:lvl w:ilvl="8" w:tplc="041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10">
    <w:nsid w:val="5B052AAD"/>
    <w:multiLevelType w:val="hybridMultilevel"/>
    <w:tmpl w:val="D69A83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A83135"/>
    <w:multiLevelType w:val="multilevel"/>
    <w:tmpl w:val="F1B07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8"/>
  </w:num>
  <w:num w:numId="5">
    <w:abstractNumId w:val="9"/>
  </w:num>
  <w:num w:numId="6">
    <w:abstractNumId w:val="10"/>
  </w:num>
  <w:num w:numId="7">
    <w:abstractNumId w:val="1"/>
  </w:num>
  <w:num w:numId="8">
    <w:abstractNumId w:val="3"/>
  </w:num>
  <w:num w:numId="9">
    <w:abstractNumId w:val="6"/>
  </w:num>
  <w:num w:numId="10">
    <w:abstractNumId w:val="7"/>
  </w:num>
  <w:num w:numId="11">
    <w:abstractNumId w:val="11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B24E1"/>
    <w:rsid w:val="00051B7A"/>
    <w:rsid w:val="0008025A"/>
    <w:rsid w:val="00190838"/>
    <w:rsid w:val="00206CEE"/>
    <w:rsid w:val="00286670"/>
    <w:rsid w:val="002B5CE5"/>
    <w:rsid w:val="0031049F"/>
    <w:rsid w:val="00363914"/>
    <w:rsid w:val="0036573A"/>
    <w:rsid w:val="00416E49"/>
    <w:rsid w:val="004A27E9"/>
    <w:rsid w:val="004A74DD"/>
    <w:rsid w:val="004B24E1"/>
    <w:rsid w:val="004E229E"/>
    <w:rsid w:val="004F7852"/>
    <w:rsid w:val="0053452E"/>
    <w:rsid w:val="005A6955"/>
    <w:rsid w:val="005F48D1"/>
    <w:rsid w:val="006504D7"/>
    <w:rsid w:val="007064CD"/>
    <w:rsid w:val="007102B2"/>
    <w:rsid w:val="00777DAF"/>
    <w:rsid w:val="008259AF"/>
    <w:rsid w:val="00831318"/>
    <w:rsid w:val="008531E2"/>
    <w:rsid w:val="009B59D8"/>
    <w:rsid w:val="00A1302A"/>
    <w:rsid w:val="00A64714"/>
    <w:rsid w:val="00B331FC"/>
    <w:rsid w:val="00C13763"/>
    <w:rsid w:val="00C61123"/>
    <w:rsid w:val="00CB709B"/>
    <w:rsid w:val="00E60A35"/>
    <w:rsid w:val="00EE2C52"/>
    <w:rsid w:val="00EF4759"/>
    <w:rsid w:val="00F358C4"/>
    <w:rsid w:val="00FC14B1"/>
    <w:rsid w:val="00FD47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A35"/>
  </w:style>
  <w:style w:type="paragraph" w:styleId="2">
    <w:name w:val="heading 2"/>
    <w:basedOn w:val="a"/>
    <w:link w:val="20"/>
    <w:uiPriority w:val="9"/>
    <w:qFormat/>
    <w:rsid w:val="007064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785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B24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B24E1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4B2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B24E1"/>
    <w:rPr>
      <w:b/>
      <w:bCs/>
    </w:rPr>
  </w:style>
  <w:style w:type="character" w:styleId="a7">
    <w:name w:val="Emphasis"/>
    <w:basedOn w:val="a0"/>
    <w:uiPriority w:val="20"/>
    <w:qFormat/>
    <w:rsid w:val="009B59D8"/>
    <w:rPr>
      <w:i/>
      <w:iCs/>
    </w:rPr>
  </w:style>
  <w:style w:type="character" w:styleId="a8">
    <w:name w:val="Hyperlink"/>
    <w:basedOn w:val="a0"/>
    <w:uiPriority w:val="99"/>
    <w:semiHidden/>
    <w:unhideWhenUsed/>
    <w:rsid w:val="00F358C4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2866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86670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semiHidden/>
    <w:unhideWhenUsed/>
    <w:rsid w:val="00363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363914"/>
  </w:style>
  <w:style w:type="paragraph" w:styleId="ad">
    <w:name w:val="footer"/>
    <w:basedOn w:val="a"/>
    <w:link w:val="ae"/>
    <w:uiPriority w:val="99"/>
    <w:unhideWhenUsed/>
    <w:rsid w:val="00363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63914"/>
  </w:style>
  <w:style w:type="character" w:customStyle="1" w:styleId="20">
    <w:name w:val="Заголовок 2 Знак"/>
    <w:basedOn w:val="a0"/>
    <w:link w:val="2"/>
    <w:uiPriority w:val="9"/>
    <w:rsid w:val="007064C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F7852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5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7352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8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14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09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220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821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23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151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9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s://infourok.ru/go.html?href=http%3A%2F%2Fwww.activestudy.info%2Fsvojstva-pochvy%2F" TargetMode="External"/><Relationship Id="rId18" Type="http://schemas.openxmlformats.org/officeDocument/2006/relationships/hyperlink" Target="https://infourok.ru/go.html?href=http%3A%2F%2Fenc.sci-lib.com%2Farticle0001054.html" TargetMode="External"/><Relationship Id="rId26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hyperlink" Target="https://infourok.ru/go.html?href=http%3A%2F%2Fwww.alegri.ru" TargetMode="External"/><Relationship Id="rId7" Type="http://schemas.openxmlformats.org/officeDocument/2006/relationships/hyperlink" Target="https://ekogrunty.ru/plodorodnyj-grunt/" TargetMode="External"/><Relationship Id="rId12" Type="http://schemas.openxmlformats.org/officeDocument/2006/relationships/hyperlink" Target="https://infourok.ru/go.html?href=https%3A%2F%2Felhow.ru%2Fucheba%2Fgeografija%2Fgeograficheskie-ponjatija%2Fchto-takoe-pochva" TargetMode="External"/><Relationship Id="rId17" Type="http://schemas.openxmlformats.org/officeDocument/2006/relationships/hyperlink" Target="https://infourok.ru/go.html?href=http%3A%2F%2Fecology.md%2Fpage%2Fkislotnost-pochvy" TargetMode="External"/><Relationship Id="rId25" Type="http://schemas.openxmlformats.org/officeDocument/2006/relationships/image" Target="media/image3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infourok.ru/go.html?href=http%3A%2F%2Fwww.activestudy.info%2Fpochvenno-pogloshhayushhij-kompleks%2F" TargetMode="External"/><Relationship Id="rId20" Type="http://schemas.openxmlformats.org/officeDocument/2006/relationships/hyperlink" Target="https://infourok.ru/go.html?href=http%3A%2F%2Fflora32.ru%2F" TargetMode="External"/><Relationship Id="rId29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nfourok.ru/go.html?href=http%3A%2F%2Fstudopedia.su%2F11_114215_pochvenniy-rastvor.html" TargetMode="External"/><Relationship Id="rId24" Type="http://schemas.openxmlformats.org/officeDocument/2006/relationships/image" Target="media/image2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infourok.ru/go.html?href=http%3A%2F%2Felib.bsu.by" TargetMode="External"/><Relationship Id="rId23" Type="http://schemas.openxmlformats.org/officeDocument/2006/relationships/image" Target="media/image1.png"/><Relationship Id="rId28" Type="http://schemas.openxmlformats.org/officeDocument/2006/relationships/image" Target="media/image6.jpeg"/><Relationship Id="rId10" Type="http://schemas.openxmlformats.org/officeDocument/2006/relationships/hyperlink" Target="https://infourok.ru/go.html?href=http%3A%2F%2Fmse-online.ru%2Fpochva%2Fpochvennyj-rastvor.html" TargetMode="External"/><Relationship Id="rId19" Type="http://schemas.openxmlformats.org/officeDocument/2006/relationships/hyperlink" Target="https://infourok.ru/go.html?href=http%3A%2F%2Fwww.pro-rasteniya.ru%2F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hyperlink" Target="https://infourok.ru/go.html?href=http%3A%2F%2Fyunc.org%2F" TargetMode="External"/><Relationship Id="rId22" Type="http://schemas.openxmlformats.org/officeDocument/2006/relationships/hyperlink" Target="https://infourok.ru/go.html?href=https%3A%2F%2Fdachanaladoni.ru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</a:rPr>
              <a:t>Всхожесть</a:t>
            </a:r>
            <a:r>
              <a:rPr lang="ru-RU" b="1" baseline="0">
                <a:solidFill>
                  <a:sysClr val="windowText" lastClr="000000"/>
                </a:solidFill>
              </a:rPr>
              <a:t> озимой пшеницы сорта  "Таня" в зависимости от кислотности почвы</a:t>
            </a:r>
            <a:endParaRPr lang="ru-RU" b="1">
              <a:solidFill>
                <a:sysClr val="windowText" lastClr="000000"/>
              </a:solidFill>
            </a:endParaRP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7.2878324171742767E-2"/>
          <c:y val="0.27209195402298825"/>
          <c:w val="0.91202733620561582"/>
          <c:h val="0.64423784957914765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70AD47">
                <a:lumMod val="75000"/>
              </a:srgbClr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3"/>
                <c:pt idx="0">
                  <c:v>7,0 Ph</c:v>
                </c:pt>
                <c:pt idx="1">
                  <c:v>6,0 Ph</c:v>
                </c:pt>
                <c:pt idx="2">
                  <c:v>5,0 Ph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7</c:v>
                </c:pt>
                <c:pt idx="2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62E-4556-A8BB-F7C091B06D30}"/>
            </c:ext>
          </c:extLst>
        </c:ser>
        <c:gapWidth val="219"/>
        <c:overlap val="-27"/>
        <c:axId val="42026112"/>
        <c:axId val="42027648"/>
      </c:barChart>
      <c:catAx>
        <c:axId val="4202611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027648"/>
        <c:crosses val="autoZero"/>
        <c:auto val="1"/>
        <c:lblAlgn val="ctr"/>
        <c:lblOffset val="100"/>
      </c:catAx>
      <c:valAx>
        <c:axId val="4202764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0261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</a:rPr>
              <a:t>Всхожесть</a:t>
            </a:r>
            <a:r>
              <a:rPr lang="ru-RU" b="1" baseline="0">
                <a:solidFill>
                  <a:sysClr val="windowText" lastClr="000000"/>
                </a:solidFill>
              </a:rPr>
              <a:t> озимой пшеницы сорта "Гром" в зависимости от кислотности почвы</a:t>
            </a:r>
            <a:endParaRPr lang="ru-RU" b="1">
              <a:solidFill>
                <a:sysClr val="windowText" lastClr="000000"/>
              </a:solidFill>
            </a:endParaRP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8.8641657435406127E-2"/>
          <c:y val="0.25536138079827408"/>
          <c:w val="0.9113583425645948"/>
          <c:h val="0.58630106095892898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70AD47">
                <a:lumMod val="75000"/>
              </a:srgbClr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3"/>
                <c:pt idx="0">
                  <c:v>7,0 PH</c:v>
                </c:pt>
                <c:pt idx="1">
                  <c:v>6,0 PH</c:v>
                </c:pt>
                <c:pt idx="2">
                  <c:v>5,0 PH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</c:v>
                </c:pt>
                <c:pt idx="1">
                  <c:v>7</c:v>
                </c:pt>
                <c:pt idx="2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3BC-432D-A395-95BEF163B5F1}"/>
            </c:ext>
          </c:extLst>
        </c:ser>
        <c:gapWidth val="219"/>
        <c:overlap val="-27"/>
        <c:axId val="41919616"/>
        <c:axId val="41921152"/>
      </c:barChart>
      <c:catAx>
        <c:axId val="4191961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921152"/>
        <c:crosses val="autoZero"/>
        <c:auto val="1"/>
        <c:lblAlgn val="ctr"/>
        <c:lblOffset val="100"/>
      </c:catAx>
      <c:valAx>
        <c:axId val="4192115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9196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3004</Words>
  <Characters>17123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Людмила Зоткина</cp:lastModifiedBy>
  <cp:revision>12</cp:revision>
  <cp:lastPrinted>2021-01-09T16:43:00Z</cp:lastPrinted>
  <dcterms:created xsi:type="dcterms:W3CDTF">2020-12-07T15:15:00Z</dcterms:created>
  <dcterms:modified xsi:type="dcterms:W3CDTF">2022-12-11T07:19:00Z</dcterms:modified>
</cp:coreProperties>
</file>