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9B" w:rsidRDefault="00CB619B" w:rsidP="00CB619B">
      <w:pPr>
        <w:spacing w:after="11" w:line="360" w:lineRule="auto"/>
        <w:ind w:left="-108" w:firstLine="567"/>
        <w:jc w:val="center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Нити судьбы.</w:t>
      </w:r>
      <w:bookmarkStart w:id="0" w:name="_GoBack"/>
      <w:bookmarkEnd w:id="0"/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Однажды на уроке истории учитель нам сказал, что судьба Родины складывается из судеб жителей страны. Я весь день думал об этом, но так и не смог понять, что это значит. Вечером я пришел в гости к бабушке Тане и попросил объяснить непонятное мне выражение. Бабушка в это время пряла пряжу. Она внимательно посмотрела на меня и протянула спряденную нить.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- Попробуй разорвать, - предложила мне бабушка.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Я легко справился с тонкой нитью.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- Представь, что судьба каждого человека - тоненькая нить.…  Если много тоненьких нитей сплести в одну, то получится толстая веревка, мягко сказала бабушка и скрутила несколько нитей вместе, – попробуй разорвать.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Сколько я ни старался, у меня так и не получилось разорвать нить.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- Вот и с судьбой Родины так.  Родина становится непобедимой, когда ниточки судеб народа сплетаются в одну нить. Каждый человек – ниточка судьбы  - вносит вклад в судьбу своей страны.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- Бабушка, а ниточка моей судьбы тоже вплетается в судьбу страны? – спросил я.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- Конечно, и ниточка твоей судьбы, и моей, и, особенно, ниточки судеб твоих прадедов.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- Расскажи, бабушка, - попросил я. 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- Твои прадеды, Королевы Николай Васильевич и Иван Васильевич, жили в деревне </w:t>
      </w:r>
      <w:proofErr w:type="gramStart"/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Щучья</w:t>
      </w:r>
      <w:proofErr w:type="gramEnd"/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. В 1938 году Иван был призван для прохождения службы в рядах Красной Армии, - начала свой рассказ бабушка Таня. Веретено в ее руках стало медленно вращаться. – Твой прадед Николай очень жалел, что ему пришлось расстаться со своим братом. Тогда он еще не знал, что им не суждено встретиться.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Веретено крутилось все быстрее. Бабушка Таня продолжала: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- Твоя прапрабабушка Арина, мать Николая и Ивана, получила весточку от Ивана в 1942 году. Он сообщал, что будет проездом в Тюмени. </w:t>
      </w:r>
      <w:proofErr w:type="gramStart"/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Оставшихся в живых от полка отправляют поездом в Читу на переформирование полка.</w:t>
      </w:r>
      <w:proofErr w:type="gramEnd"/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lastRenderedPageBreak/>
        <w:t xml:space="preserve">Арина напекла пирожков  и пешком пошла в Тюмень, иногда ее подвозили на телегах проезжающие мимо. Она так и не встретила старшего сына и отдала гостинец случайному солдату и отравилась домой в деревню Щучья. Далее Иван будет отправлен на оборону Ленинграда, где погибнет. Его похоронят в братской могиле под деревней </w:t>
      </w:r>
      <w:proofErr w:type="spellStart"/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Еловка</w:t>
      </w:r>
      <w:proofErr w:type="spellEnd"/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, - бабушка резко отпустила веретено, оно повисло, туго  натянув нить. Веретено подпрыгнуло вверх. Ловкие пальцы подхватили его и крепко сжали. 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- А прадедушка Николай? – спросил я. 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- Он начал свой боевой путь с финской войны. А свой первый бой с фашистами принял в июле 1941 года под Смоленском, потом воевал под Воронежем. Дважды с однополчанами выходил из окружения и выносил знамя полка. Пять раз был ранен и дважды контужен,-  тихо говорила бабушка, а веретено снова начало крутиться вокруг оси. Нить накручивалась на круглые бока веретена.- Всю войну Николай служил в разведке командиром взвода разведчиков. 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-Ого, - тихо прошептал я.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- Во время боев на Курской дуге был принят в компартию, - важно продолжала бабушка. - Дошел до Кенигсберга, был ранен при взятии форта и отправлен в госпиталь. Взяв выписку из  госпиталя, поехал на могилу к брату в </w:t>
      </w:r>
      <w:proofErr w:type="spellStart"/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Еловку</w:t>
      </w:r>
      <w:proofErr w:type="spellEnd"/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и затем вернулся в часть. 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Бабушка надолго замолчала, остановила веретено. 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- Подай мне клубочек из корзинки, - попросила бабушка. – Смотаем в один клубок его и нитку с веретена.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>Бабушка начала работу и продолжила рассказ.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- Николай вспоминал, что советские войска в первый раз столкнулись с таким городом - крепостью. Долго наши солдаты не могли занять Кенигсберг. Только 9 апреля крепость пала. Солдаты проявили героизм при ведении боев на улицах этого форта. Среди героев был и твой прадед Николай, - закончила бабушка, а в ее руках появился большой клубок, сплетенный из разных нитей. 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- Бабуля, после войны он вернулся домой? 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lastRenderedPageBreak/>
        <w:t xml:space="preserve">- Домой он вернулся только 15 июня 1947 года. Тех, кто не был женат,  после окончания войны отправили служить на границу. Он принял участие в советско – японской войне. А в семидесятых годах он получил орден за взятие Кенигсберга, от торжественного вручения отказался, орден ему выдали в Ярково в военкомате. 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CB619B"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Так я и понял, как нити судьбы моих прадедов тесно вплелись в судьбу моей Родины. Хочу, чтобы и нить моей судьбы вплелась в судьбу моей Родины. </w:t>
      </w:r>
    </w:p>
    <w:p w:rsidR="00CB619B" w:rsidRPr="00CB619B" w:rsidRDefault="00CB619B" w:rsidP="00CB619B">
      <w:pPr>
        <w:spacing w:after="11" w:line="360" w:lineRule="auto"/>
        <w:ind w:left="-108" w:firstLine="567"/>
        <w:rPr>
          <w:rFonts w:ascii="Times New Roman" w:eastAsia="Aptos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633D7D" w:rsidRDefault="00633D7D"/>
    <w:sectPr w:rsidR="0063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38"/>
    <w:rsid w:val="00383438"/>
    <w:rsid w:val="00633D7D"/>
    <w:rsid w:val="00C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2025-02-18T06:29:00Z</dcterms:created>
  <dcterms:modified xsi:type="dcterms:W3CDTF">2025-02-18T06:29:00Z</dcterms:modified>
</cp:coreProperties>
</file>