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0C57" w14:textId="58E41D6A" w:rsidR="003733EF" w:rsidRPr="00457AA3" w:rsidRDefault="00457AA3">
      <w:pPr>
        <w:rPr>
          <w:rFonts w:ascii="Times New Roman" w:hAnsi="Times New Roman" w:cs="Times New Roman"/>
        </w:rPr>
      </w:pPr>
      <w:r w:rsidRPr="00457AA3">
        <w:rPr>
          <w:rFonts w:ascii="Times New Roman" w:hAnsi="Times New Roman" w:cs="Times New Roman"/>
          <w:noProof/>
        </w:rPr>
        <w:drawing>
          <wp:inline distT="0" distB="0" distL="0" distR="0" wp14:anchorId="395FCA73" wp14:editId="6F7E9C4C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944F9" w14:textId="0FE7D9A7" w:rsidR="00457AA3" w:rsidRPr="00457AA3" w:rsidRDefault="00457AA3">
      <w:pPr>
        <w:rPr>
          <w:rFonts w:ascii="Times New Roman" w:hAnsi="Times New Roman" w:cs="Times New Roman"/>
        </w:rPr>
      </w:pPr>
    </w:p>
    <w:p w14:paraId="4C95A34D" w14:textId="23A68D54" w:rsidR="00457AA3" w:rsidRPr="00457AA3" w:rsidRDefault="00457AA3">
      <w:pPr>
        <w:rPr>
          <w:rFonts w:ascii="Times New Roman" w:hAnsi="Times New Roman" w:cs="Times New Roman"/>
        </w:rPr>
      </w:pPr>
    </w:p>
    <w:p w14:paraId="7CC237E5" w14:textId="77777777" w:rsidR="00457AA3" w:rsidRPr="00457AA3" w:rsidRDefault="00457AA3" w:rsidP="00457AA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120" w:line="252" w:lineRule="auto"/>
        <w:ind w:left="576" w:hanging="576"/>
        <w:jc w:val="center"/>
        <w:outlineLvl w:val="1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Пояснительная записка</w:t>
      </w:r>
    </w:p>
    <w:p w14:paraId="41E753BD" w14:textId="77777777" w:rsidR="00457AA3" w:rsidRPr="00457AA3" w:rsidRDefault="00457AA3" w:rsidP="00457AA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120" w:line="252" w:lineRule="auto"/>
        <w:ind w:left="576" w:hanging="576"/>
        <w:jc w:val="right"/>
        <w:outlineLvl w:val="1"/>
        <w:rPr>
          <w:rFonts w:ascii="Times New Roman" w:eastAsia="SimSun" w:hAnsi="Times New Roman" w:cs="Times New Roman"/>
          <w:color w:val="333333"/>
          <w:kern w:val="1"/>
          <w:sz w:val="36"/>
          <w:szCs w:val="36"/>
          <w:lang w:eastAsia="hi-IN" w:bidi="hi-IN"/>
        </w:rPr>
      </w:pPr>
    </w:p>
    <w:p w14:paraId="628443C3" w14:textId="77777777" w:rsidR="00457AA3" w:rsidRPr="00457AA3" w:rsidRDefault="00457AA3" w:rsidP="00457AA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120" w:line="252" w:lineRule="auto"/>
        <w:ind w:left="576" w:hanging="576"/>
        <w:jc w:val="right"/>
        <w:outlineLvl w:val="1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bookmarkStart w:id="0" w:name="wpaicg-drawing-is-the-honesty-of-the-art"/>
      <w:bookmarkEnd w:id="0"/>
      <w:r w:rsidRPr="00457AA3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Рисование – это честность искусства.</w:t>
      </w:r>
    </w:p>
    <w:p w14:paraId="07288256" w14:textId="77777777" w:rsidR="00457AA3" w:rsidRPr="00457AA3" w:rsidRDefault="00457AA3" w:rsidP="00457AA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120" w:line="252" w:lineRule="auto"/>
        <w:ind w:left="576" w:hanging="576"/>
        <w:jc w:val="right"/>
        <w:outlineLvl w:val="1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Здесь нет возможности обмана. </w:t>
      </w:r>
    </w:p>
    <w:p w14:paraId="381CBF56" w14:textId="77777777" w:rsidR="00457AA3" w:rsidRPr="00457AA3" w:rsidRDefault="00457AA3" w:rsidP="00457AA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120" w:line="252" w:lineRule="auto"/>
        <w:ind w:left="576" w:hanging="576"/>
        <w:jc w:val="right"/>
        <w:outlineLvl w:val="1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>Оно либо хорошее, либо плохое.</w:t>
      </w:r>
    </w:p>
    <w:p w14:paraId="41E51285" w14:textId="77777777" w:rsidR="00457AA3" w:rsidRPr="00457AA3" w:rsidRDefault="00457AA3" w:rsidP="00457AA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120" w:line="252" w:lineRule="auto"/>
        <w:ind w:left="576" w:hanging="576"/>
        <w:jc w:val="right"/>
        <w:outlineLvl w:val="1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Сальвадор Дали</w:t>
      </w:r>
    </w:p>
    <w:p w14:paraId="0C044EB6" w14:textId="77777777" w:rsidR="00457AA3" w:rsidRPr="00457AA3" w:rsidRDefault="00457AA3" w:rsidP="00457AA3">
      <w:pPr>
        <w:suppressAutoHyphens/>
        <w:spacing w:after="120" w:line="252" w:lineRule="auto"/>
        <w:jc w:val="right"/>
        <w:rPr>
          <w:rFonts w:ascii="Times New Roman" w:eastAsia="SimSun" w:hAnsi="Times New Roman" w:cs="Times New Roman"/>
          <w:color w:val="333333"/>
          <w:kern w:val="1"/>
          <w:sz w:val="20"/>
          <w:szCs w:val="20"/>
          <w:lang w:eastAsia="hi-IN" w:bidi="hi-IN"/>
        </w:rPr>
      </w:pPr>
    </w:p>
    <w:p w14:paraId="1C4C6028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Ученикам необходимо понимать форму построения и уметь выразить свои мысли по средствам линии, светотени и тона. Умение наблюдать, замечать и выражать свои творческие идеи на бумаге. Понимать форму в трехмерном изображении, значит изображать форму в пространстве. Изображать форму объемно и передавать реалистичные пропорции. Ученики как правило в 7 – 10 лет еще воспринимают мир в плоскостном варианте. Не видят объём. И рисунки в этом возрасте получаются «плоскостные», декоративные. Но именно в этом возрасте необходимо активно работать над основами построения изображений.</w:t>
      </w:r>
    </w:p>
    <w:p w14:paraId="39118F4F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Актуальность – научить ребенка конструктивно мыслить, анализировать форму. Не позволять уходить к механическому срисовыванию. </w:t>
      </w: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lastRenderedPageBreak/>
        <w:t>Методические разработки, которые позволяют пошагово выполнять работу и привыкать к академически правильному ведению работы.</w:t>
      </w:r>
    </w:p>
    <w:p w14:paraId="71B3AD0D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Объект работы: методика выполнения построения простейших изображений.</w:t>
      </w:r>
    </w:p>
    <w:p w14:paraId="1502C662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Предмет исследования: основные этапы и правила построения на примере касатки.</w:t>
      </w:r>
    </w:p>
    <w:p w14:paraId="26815E6B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Цель работы: изучение темы «этапы построения и особенности создания пейзажа КАСАТКА»</w:t>
      </w:r>
    </w:p>
    <w:p w14:paraId="4C0FE6EB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Поставленная цель определяет задачи исследования:</w:t>
      </w:r>
    </w:p>
    <w:p w14:paraId="191A9A1E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- Рассмотреть историю формирования и развития рисунка с древних времен</w:t>
      </w:r>
    </w:p>
    <w:p w14:paraId="2C973516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- На основе репродуктивного метода исследовать этапы работы</w:t>
      </w:r>
    </w:p>
    <w:p w14:paraId="3FDC4BB5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- Выполнить практическую часть для проверки гипотезы исследования</w:t>
      </w:r>
    </w:p>
    <w:p w14:paraId="015139DF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Гипотеза исследования: эффективность репродуктивного метода в работе с детьми. Создание пейзажа КАСАТКА</w:t>
      </w:r>
    </w:p>
    <w:p w14:paraId="2425CEB2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Теоретическая значимость данной работы, состоит в привлечении внимания к репродуктивному методу и особенностям конструктивного построения. </w:t>
      </w:r>
    </w:p>
    <w:p w14:paraId="59773C5C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Практическая значимость – формирование у учащихся интереса к особенностям и правилам построения простых и сложных форм.</w:t>
      </w:r>
    </w:p>
    <w:p w14:paraId="4E537584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При проведении исследования были использованы следующие методы: анализ существующей базы источников по рассматриваемой проблематике (метод научного анализа); обобщение и синтез точек зрения, представленных в базе источников (метод научного исследования и обобщения   </w:t>
      </w:r>
    </w:p>
    <w:p w14:paraId="72D0343F" w14:textId="77777777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</w:pPr>
      <w:bookmarkStart w:id="1" w:name="_Hlk162692917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Умение видеть и понимать форму. И с помощью базовых приемов построения умети передать форму предмета на бумаге. Нельзя допускать, чтобы ребенок перешел к срисовыванию и механическому повторению формы. Необходимо научить анализировать, сравнивать и конструктивно передавать форму при помощи базовых приемов построения. </w:t>
      </w: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Если, по выражению Н. Н. </w:t>
      </w:r>
      <w:proofErr w:type="spellStart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Ге</w:t>
      </w:r>
      <w:proofErr w:type="spellEnd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, «видеть значит понимать», </w:t>
      </w:r>
      <w:proofErr w:type="gramStart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- это</w:t>
      </w:r>
      <w:proofErr w:type="gramEnd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 значит, что рисующего необходимо подвести к тому чтобы он начел анализировать форму. Добиваться полного понимания конструктивных особенностей форм и уметь самостоятельно передавать пропорции в работе. Научить ребенка видеть и чувствовать. И в ходе работы придет осмысленное понимание. Следовательно, преподавателю необходимо помочь ученику отрешится от привычного понимания листа бумаги и его плоскостное решение. И показать, как можно создавать чудесный трехмерный мир на плоском листке бумаге.</w:t>
      </w:r>
      <w:bookmarkEnd w:id="1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 Познакомить с основными задачами объёмного построения. И показать </w:t>
      </w: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lastRenderedPageBreak/>
        <w:t xml:space="preserve">основные алгоритмы за счет которых мы можем достичь объёмного изображения. Необходимо стремится к точности передачи изображения. А точность это в первую очередь передача пропорций: отношение длины к ширине предмета. Компоновка общей формы и выявления частных деталей в общем. </w:t>
      </w:r>
    </w:p>
    <w:p w14:paraId="22C283E2" w14:textId="6386F668" w:rsidR="00457AA3" w:rsidRPr="00457AA3" w:rsidRDefault="00457AA3" w:rsidP="00457AA3">
      <w:pPr>
        <w:suppressAutoHyphens/>
        <w:spacing w:after="120" w:line="252" w:lineRule="auto"/>
        <w:ind w:firstLine="709"/>
        <w:rPr>
          <w:rFonts w:ascii="Times New Roman" w:eastAsia="SimSun" w:hAnsi="Times New Roman" w:cs="Times New Roman"/>
          <w:color w:val="333333"/>
          <w:kern w:val="1"/>
          <w:sz w:val="28"/>
          <w:szCs w:val="34"/>
          <w:lang w:eastAsia="hi-IN" w:bidi="hi-IN"/>
        </w:rPr>
      </w:pPr>
      <w:r w:rsidRPr="00457AA3">
        <w:rPr>
          <w:rFonts w:ascii="Times New Roman" w:eastAsia="SimSun" w:hAnsi="Times New Roman" w:cs="Times New Roman"/>
          <w:b/>
          <w:color w:val="181818"/>
          <w:kern w:val="1"/>
          <w:sz w:val="28"/>
          <w:szCs w:val="24"/>
          <w:lang w:eastAsia="hi-IN" w:bidi="hi-IN"/>
        </w:rPr>
        <w:t>Изображение простейших форм</w:t>
      </w:r>
    </w:p>
    <w:p w14:paraId="1B4A274E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Люди еще с глубокой древности старались передать свои эмоции и чувства в рисунке. Старались показать схематично значимые для себя события и передать свой опыт следующим поколениям. Подтверждение этому является дошедшие до наших дней наскальные рисунки первобытных людей.</w:t>
      </w:r>
    </w:p>
    <w:p w14:paraId="06D2A9A4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cs/>
          <w:lang w:eastAsia="hi-IN" w:bidi="hi-IN"/>
        </w:rPr>
        <w:t>Все</w:t>
      </w: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 многообразие форм окружающего мира можно упрости до «базовых» «простейших» форм. Любую форму, можно изобразить используя: круг или шар, квадрат или куб, прямоугольник или форма коробки, треугольник или конус. Все эти базовые формы так или иначе используются при начальном этапе компоновки предмета в работе художников, скульпторов и архитекторов. При этом конструктивном подходе можно быстро научится анализировать форму и передавать конструктивные особенности на бумаге. </w:t>
      </w:r>
    </w:p>
    <w:p w14:paraId="5AC2A4EF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Для передачи природных форм, как например построение изображение животного все формы анатомии тела можно упростить до простейших овалов разливной величины. </w:t>
      </w:r>
    </w:p>
    <w:p w14:paraId="783E530A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На первоначальных этапах обучения и овладения конструктивными особенностями необходимо выбирать лаконичные и достаточно понятные формы и разбив изображение на составляющие передать особенности конструктивной формы. Пример такой лаконичной формы является касатка. </w:t>
      </w:r>
    </w:p>
    <w:p w14:paraId="0A04AE42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6DBFF92B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112B00EA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Создание эскиза</w:t>
      </w:r>
    </w:p>
    <w:p w14:paraId="39CEB9C5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4AB98D36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4B6B37DE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6B4B2506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Первый этап работы</w:t>
      </w:r>
    </w:p>
    <w:p w14:paraId="3CD84E2B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513B8C2E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Для того чтобы получилась реалистичная форма, необходимо выполнять работу поэтапно. И первый этап работы – это компоновка на листе бумаги. Тут важно учесть основные моменты:</w:t>
      </w:r>
    </w:p>
    <w:p w14:paraId="747DA244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755"/>
      </w:tblGrid>
      <w:tr w:rsidR="00457AA3" w:rsidRPr="00457AA3" w14:paraId="4CE4D74B" w14:textId="77777777" w:rsidTr="009F2740">
        <w:tc>
          <w:tcPr>
            <w:tcW w:w="4785" w:type="dxa"/>
            <w:shd w:val="clear" w:color="auto" w:fill="auto"/>
          </w:tcPr>
          <w:p w14:paraId="12C6F794" w14:textId="77777777" w:rsidR="00457AA3" w:rsidRPr="00457AA3" w:rsidRDefault="00457AA3" w:rsidP="00457AA3">
            <w:pPr>
              <w:numPr>
                <w:ilvl w:val="0"/>
                <w:numId w:val="1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lastRenderedPageBreak/>
              <w:t>Размещение формы относительно формата листа. Изображение не должно получится крупным или слишком мелким относительно формата бумаги. Чтобы не было ощущения перегруженности или пустоты на формате. И в это же время необходимо учесть отношение ширины к высоте. (уточнить сколько раз самое широкое место в ширине помещается в длину.</w:t>
            </w:r>
          </w:p>
          <w:p w14:paraId="76149964" w14:textId="77777777" w:rsidR="00457AA3" w:rsidRPr="00457AA3" w:rsidRDefault="00457AA3" w:rsidP="00457AA3">
            <w:pPr>
              <w:numPr>
                <w:ilvl w:val="0"/>
                <w:numId w:val="1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При помощи линий обозначить размещение касатки на формате и отметить основные пропорции. </w:t>
            </w:r>
          </w:p>
          <w:p w14:paraId="0F4D8D1D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14:paraId="2D2B47B6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4786" w:type="dxa"/>
            <w:shd w:val="clear" w:color="auto" w:fill="auto"/>
          </w:tcPr>
          <w:p w14:paraId="706AD11A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3A3C2351" wp14:editId="3023B2D8">
                  <wp:extent cx="2727211" cy="20453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501" cy="207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4340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41ED044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6E08BB1F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Второй этап работы</w:t>
      </w:r>
    </w:p>
    <w:p w14:paraId="5FFF77E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5046"/>
      </w:tblGrid>
      <w:tr w:rsidR="00457AA3" w:rsidRPr="00457AA3" w14:paraId="70507DAA" w14:textId="77777777" w:rsidTr="009F2740">
        <w:tc>
          <w:tcPr>
            <w:tcW w:w="4785" w:type="dxa"/>
            <w:shd w:val="clear" w:color="auto" w:fill="auto"/>
          </w:tcPr>
          <w:p w14:paraId="66A83C53" w14:textId="77777777" w:rsidR="00457AA3" w:rsidRPr="00457AA3" w:rsidRDefault="00457AA3" w:rsidP="00457AA3">
            <w:pPr>
              <w:numPr>
                <w:ilvl w:val="0"/>
                <w:numId w:val="2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На основе линий компоновки необходимо выполнить первую базовую линию. Условно ее можно обозначить как «горочка». </w:t>
            </w:r>
          </w:p>
          <w:p w14:paraId="5F1F20B4" w14:textId="77777777" w:rsidR="00457AA3" w:rsidRPr="00457AA3" w:rsidRDefault="00457AA3" w:rsidP="00457AA3">
            <w:pPr>
              <w:numPr>
                <w:ilvl w:val="0"/>
                <w:numId w:val="2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Далее надо сделать вспомогательную засечку в области хвоста.</w:t>
            </w:r>
          </w:p>
        </w:tc>
        <w:tc>
          <w:tcPr>
            <w:tcW w:w="4786" w:type="dxa"/>
            <w:shd w:val="clear" w:color="auto" w:fill="auto"/>
          </w:tcPr>
          <w:p w14:paraId="48369074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6490C8D5" wp14:editId="21756E58">
                  <wp:extent cx="3063875" cy="2297824"/>
                  <wp:effectExtent l="0" t="0" r="317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887" cy="230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1E68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0D26C2E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31018A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3B8E4E07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5D54457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Третий этап работы</w:t>
      </w:r>
    </w:p>
    <w:p w14:paraId="04F91DA1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776"/>
      </w:tblGrid>
      <w:tr w:rsidR="00457AA3" w:rsidRPr="00457AA3" w14:paraId="45A17369" w14:textId="77777777" w:rsidTr="009F2740">
        <w:tc>
          <w:tcPr>
            <w:tcW w:w="4785" w:type="dxa"/>
            <w:shd w:val="clear" w:color="auto" w:fill="auto"/>
          </w:tcPr>
          <w:p w14:paraId="63F25C96" w14:textId="77777777" w:rsidR="00457AA3" w:rsidRPr="00457AA3" w:rsidRDefault="00457AA3" w:rsidP="00457AA3">
            <w:pPr>
              <w:numPr>
                <w:ilvl w:val="0"/>
                <w:numId w:val="3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lastRenderedPageBreak/>
              <w:t>Учитывая базовые линии компоновки и конструктивную особенность формы касатки, мы обозначаем нижнюю часть формы.</w:t>
            </w:r>
          </w:p>
          <w:p w14:paraId="63D6E20C" w14:textId="77777777" w:rsidR="00457AA3" w:rsidRPr="00457AA3" w:rsidRDefault="00457AA3" w:rsidP="00457AA3">
            <w:pPr>
              <w:numPr>
                <w:ilvl w:val="0"/>
                <w:numId w:val="3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Далее закладываем базовые линии хвоста, учитывая размеры. Тут необходимо помнить, что касатка </w:t>
            </w:r>
            <w:proofErr w:type="gramStart"/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- это крупное млекопитающее</w:t>
            </w:r>
            <w:proofErr w:type="gramEnd"/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, и хвост относительно тела достаточно крупный.</w:t>
            </w:r>
          </w:p>
        </w:tc>
        <w:tc>
          <w:tcPr>
            <w:tcW w:w="4786" w:type="dxa"/>
            <w:shd w:val="clear" w:color="auto" w:fill="auto"/>
          </w:tcPr>
          <w:p w14:paraId="45AAD45B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3116ED14" wp14:editId="5791DA34">
                  <wp:extent cx="2844800" cy="213352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173" cy="214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14A1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Четверной этап работы</w:t>
      </w:r>
    </w:p>
    <w:p w14:paraId="2334DE5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743"/>
      </w:tblGrid>
      <w:tr w:rsidR="00457AA3" w:rsidRPr="00457AA3" w14:paraId="4ADE0007" w14:textId="77777777" w:rsidTr="009F2740">
        <w:tc>
          <w:tcPr>
            <w:tcW w:w="4785" w:type="dxa"/>
            <w:shd w:val="clear" w:color="auto" w:fill="auto"/>
          </w:tcPr>
          <w:p w14:paraId="3E42F5CB" w14:textId="77777777" w:rsidR="00457AA3" w:rsidRPr="00457AA3" w:rsidRDefault="00457AA3" w:rsidP="00457AA3">
            <w:pPr>
              <w:numPr>
                <w:ilvl w:val="0"/>
                <w:numId w:val="4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На завершающим этапе необходимо обозначить детали с учетом местоположения и конструктивных особенностей. Плавник верхний и нижние плавники. </w:t>
            </w:r>
          </w:p>
          <w:p w14:paraId="29DC3115" w14:textId="77777777" w:rsidR="00457AA3" w:rsidRPr="00457AA3" w:rsidRDefault="00457AA3" w:rsidP="00457AA3">
            <w:pPr>
              <w:numPr>
                <w:ilvl w:val="0"/>
                <w:numId w:val="4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Обозначение характерных особенностей окраски. Обозначение линии горизонта и базовых линий в пейзаже</w:t>
            </w:r>
          </w:p>
        </w:tc>
        <w:tc>
          <w:tcPr>
            <w:tcW w:w="4786" w:type="dxa"/>
            <w:shd w:val="clear" w:color="auto" w:fill="auto"/>
          </w:tcPr>
          <w:p w14:paraId="7F53BF47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116CD0BD" wp14:editId="16909FF4">
                  <wp:extent cx="2625607" cy="196913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561" cy="19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3E27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D04960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23FB478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79F300F8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7A791384" w14:textId="77777777" w:rsidR="00457AA3" w:rsidRPr="00457AA3" w:rsidRDefault="00457AA3" w:rsidP="00457AA3">
      <w:pPr>
        <w:suppressAutoHyphens/>
        <w:spacing w:after="0" w:line="285" w:lineRule="atLeast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Выполнение работы в цвете</w:t>
      </w:r>
    </w:p>
    <w:p w14:paraId="11EE9EAD" w14:textId="77777777" w:rsidR="00457AA3" w:rsidRPr="00457AA3" w:rsidRDefault="00457AA3" w:rsidP="00457AA3">
      <w:pPr>
        <w:suppressAutoHyphens/>
        <w:spacing w:after="0" w:line="285" w:lineRule="atLeast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0A49FFBC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При выполнении работы в цвете необходимо учитывать, что дети в возрасте 7-10 лет мир еще не воспринимают объёмно. И в этом возрасте обходимо освоить только базовые приемы в живописи. </w:t>
      </w:r>
    </w:p>
    <w:p w14:paraId="53E47B34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7F5764A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Первый этап</w:t>
      </w:r>
    </w:p>
    <w:p w14:paraId="56BDA16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790"/>
      </w:tblGrid>
      <w:tr w:rsidR="00457AA3" w:rsidRPr="00457AA3" w14:paraId="5347695E" w14:textId="77777777" w:rsidTr="009F2740">
        <w:tc>
          <w:tcPr>
            <w:tcW w:w="4785" w:type="dxa"/>
            <w:shd w:val="clear" w:color="auto" w:fill="auto"/>
          </w:tcPr>
          <w:p w14:paraId="43E4D4FD" w14:textId="77777777" w:rsidR="00457AA3" w:rsidRPr="00457AA3" w:rsidRDefault="00457AA3" w:rsidP="00457AA3">
            <w:pPr>
              <w:numPr>
                <w:ilvl w:val="0"/>
                <w:numId w:val="5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lastRenderedPageBreak/>
              <w:t xml:space="preserve">Для того чтобы выполнить в цвете небо, нам необходимы оттенки желтых и оранжевых. Их мы получаем путем смешивания. </w:t>
            </w:r>
          </w:p>
          <w:p w14:paraId="3CCBC414" w14:textId="77777777" w:rsidR="00457AA3" w:rsidRPr="00457AA3" w:rsidRDefault="00457AA3" w:rsidP="00457AA3">
            <w:pPr>
              <w:numPr>
                <w:ilvl w:val="0"/>
                <w:numId w:val="5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У линии горизонта мы создаем темный оттенок оранжевого. Смешиваем на палитре (оранжевый + алый + охра). И закрываем нижнюю часть неба первым оттенком.</w:t>
            </w:r>
          </w:p>
          <w:p w14:paraId="702E08C2" w14:textId="77777777" w:rsidR="00457AA3" w:rsidRPr="00457AA3" w:rsidRDefault="00457AA3" w:rsidP="00457AA3">
            <w:pPr>
              <w:numPr>
                <w:ilvl w:val="0"/>
                <w:numId w:val="5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Далее, чтобы проработать среднюю часть неба надо создать полутон. Мы используем (оранжевый + желтый + охра + первый оттенок)</w:t>
            </w:r>
          </w:p>
          <w:p w14:paraId="3112DDFC" w14:textId="77777777" w:rsidR="00457AA3" w:rsidRPr="00457AA3" w:rsidRDefault="00457AA3" w:rsidP="00457AA3">
            <w:pPr>
              <w:numPr>
                <w:ilvl w:val="0"/>
                <w:numId w:val="5"/>
              </w:num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Верхняя часть у нас достаточно светлая поэтому мы создаем оттенок. (желтый + белый + охра + второй тон</w:t>
            </w:r>
          </w:p>
        </w:tc>
        <w:tc>
          <w:tcPr>
            <w:tcW w:w="4786" w:type="dxa"/>
            <w:shd w:val="clear" w:color="auto" w:fill="auto"/>
          </w:tcPr>
          <w:p w14:paraId="3BDAC86A" w14:textId="77777777" w:rsidR="00457AA3" w:rsidRPr="00457AA3" w:rsidRDefault="00457AA3" w:rsidP="00457AA3">
            <w:pPr>
              <w:suppressAutoHyphens/>
              <w:spacing w:after="0"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45551D72" wp14:editId="6D577507">
                  <wp:extent cx="2905017" cy="21786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731" cy="218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2135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65CCC26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Второй этап</w:t>
      </w:r>
    </w:p>
    <w:p w14:paraId="7B4BB6E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7AA3" w:rsidRPr="00457AA3" w14:paraId="14052F08" w14:textId="77777777" w:rsidTr="009F2740">
        <w:tc>
          <w:tcPr>
            <w:tcW w:w="4672" w:type="dxa"/>
          </w:tcPr>
          <w:p w14:paraId="22B56815" w14:textId="77777777" w:rsidR="00457AA3" w:rsidRPr="00457AA3" w:rsidRDefault="00457AA3" w:rsidP="00457AA3">
            <w:pPr>
              <w:numPr>
                <w:ilvl w:val="0"/>
                <w:numId w:val="6"/>
              </w:numPr>
              <w:suppressAutoHyphens/>
              <w:spacing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Для того чтобы в цвете выполнить поверхность воды необходимо сделать ряд оттенков. Синий + фиолетовый + охра – это теневая часть воды. Синий + голубой + охра – это полутон водной поверхности. Оттенки желтого + белый + охра – это отражение в воде. И оттенки голубых – это блики на воде.</w:t>
            </w:r>
          </w:p>
        </w:tc>
        <w:tc>
          <w:tcPr>
            <w:tcW w:w="4673" w:type="dxa"/>
          </w:tcPr>
          <w:p w14:paraId="2466BA48" w14:textId="77777777" w:rsidR="00457AA3" w:rsidRPr="00457AA3" w:rsidRDefault="00457AA3" w:rsidP="00457AA3">
            <w:pPr>
              <w:suppressAutoHyphens/>
              <w:spacing w:line="285" w:lineRule="atLeast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4F318CD8" wp14:editId="3AF52BB0">
                  <wp:extent cx="2663825" cy="1997798"/>
                  <wp:effectExtent l="0" t="0" r="3175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341" cy="200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9F55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1B75BD4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14:paraId="0EEA5EB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Третий этап</w:t>
      </w:r>
    </w:p>
    <w:p w14:paraId="5040BF9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7AA3" w:rsidRPr="00457AA3" w14:paraId="1E14D1FA" w14:textId="77777777" w:rsidTr="009F2740">
        <w:tc>
          <w:tcPr>
            <w:tcW w:w="4672" w:type="dxa"/>
          </w:tcPr>
          <w:p w14:paraId="5F01E7C7" w14:textId="77777777" w:rsidR="00457AA3" w:rsidRPr="00457AA3" w:rsidRDefault="00457AA3" w:rsidP="00457AA3">
            <w:pPr>
              <w:numPr>
                <w:ilvl w:val="0"/>
                <w:numId w:val="7"/>
              </w:numPr>
              <w:suppressAutoHyphens/>
              <w:spacing w:line="285" w:lineRule="atLeast"/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  <w:lastRenderedPageBreak/>
              <w:t>Выполнение касатки в цвете. При работе необходимо учитывать, что касатка выпрыгивает на поверхность воды, поэтому верхняя часть ее тела светлая. Черный + коричневый + белый (получаем оттенок темно серый)</w:t>
            </w:r>
          </w:p>
          <w:p w14:paraId="6725AFC8" w14:textId="77777777" w:rsidR="00457AA3" w:rsidRPr="00457AA3" w:rsidRDefault="00457AA3" w:rsidP="00457AA3">
            <w:pPr>
              <w:numPr>
                <w:ilvl w:val="0"/>
                <w:numId w:val="7"/>
              </w:numPr>
              <w:suppressAutoHyphens/>
              <w:spacing w:line="285" w:lineRule="atLeast"/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  <w:t xml:space="preserve">Теневая часть касатки (черный + синий + коричневый) </w:t>
            </w:r>
          </w:p>
          <w:p w14:paraId="2BD57A7A" w14:textId="77777777" w:rsidR="00457AA3" w:rsidRPr="00457AA3" w:rsidRDefault="00457AA3" w:rsidP="00457AA3">
            <w:pPr>
              <w:numPr>
                <w:ilvl w:val="0"/>
                <w:numId w:val="7"/>
              </w:numPr>
              <w:suppressAutoHyphens/>
              <w:spacing w:line="285" w:lineRule="atLeast"/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  <w:t>Участки белого закрываем оттенки белого в соответствии с рефлексами вокруг.</w:t>
            </w:r>
          </w:p>
        </w:tc>
        <w:tc>
          <w:tcPr>
            <w:tcW w:w="4673" w:type="dxa"/>
          </w:tcPr>
          <w:p w14:paraId="37C86699" w14:textId="77777777" w:rsidR="00457AA3" w:rsidRPr="00457AA3" w:rsidRDefault="00457AA3" w:rsidP="00457AA3">
            <w:pPr>
              <w:suppressAutoHyphens/>
              <w:spacing w:line="285" w:lineRule="atLeast"/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6A99C405" wp14:editId="2801DFCA">
                  <wp:extent cx="2567940" cy="1925887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755" cy="193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C827D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5CADD3B3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139F5D63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63CE4CE5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7C68D44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5CA518B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44B0F0E1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5315B284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7FDB7AA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36CA8DB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53EA7D45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p w14:paraId="5E30E25C" w14:textId="13AC4BF4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Четвертый этап </w:t>
      </w:r>
    </w:p>
    <w:p w14:paraId="1468CB2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9"/>
        <w:gridCol w:w="4926"/>
      </w:tblGrid>
      <w:tr w:rsidR="00457AA3" w:rsidRPr="00457AA3" w14:paraId="14743B6C" w14:textId="77777777" w:rsidTr="009F2740">
        <w:tc>
          <w:tcPr>
            <w:tcW w:w="4672" w:type="dxa"/>
          </w:tcPr>
          <w:p w14:paraId="13454D17" w14:textId="77777777" w:rsidR="00457AA3" w:rsidRPr="00457AA3" w:rsidRDefault="00457AA3" w:rsidP="00457AA3">
            <w:pPr>
              <w:numPr>
                <w:ilvl w:val="0"/>
                <w:numId w:val="8"/>
              </w:numPr>
              <w:suppressAutoHyphens/>
              <w:spacing w:line="285" w:lineRule="atLeast"/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  <w:t xml:space="preserve">Отработка дальнего плана. Учитывая правила воздушной перспективы необходимо создать оттенок холодный, чтобы показать дальний план. Синий + коричневый + фиолетовый + изумрудный. До получения однородного холодного оттенка синего холодного, глубокого. </w:t>
            </w:r>
          </w:p>
        </w:tc>
        <w:tc>
          <w:tcPr>
            <w:tcW w:w="4673" w:type="dxa"/>
          </w:tcPr>
          <w:p w14:paraId="64AB2340" w14:textId="77777777" w:rsidR="00457AA3" w:rsidRPr="00457AA3" w:rsidRDefault="00457AA3" w:rsidP="00457AA3">
            <w:pPr>
              <w:suppressAutoHyphens/>
              <w:spacing w:line="285" w:lineRule="atLeast"/>
              <w:rPr>
                <w:rFonts w:ascii="Times New Roman" w:eastAsia="SimSun" w:hAnsi="Times New Roman" w:cs="Times New Roman"/>
                <w:color w:val="181818"/>
                <w:kern w:val="1"/>
                <w:sz w:val="28"/>
                <w:szCs w:val="24"/>
                <w:lang w:eastAsia="hi-IN" w:bidi="hi-IN"/>
              </w:rPr>
            </w:pPr>
            <w:r w:rsidRPr="00457AA3">
              <w:rPr>
                <w:rFonts w:ascii="Times New Roman" w:eastAsia="SimSun" w:hAnsi="Times New Roman" w:cs="Times New Roman"/>
                <w:noProof/>
                <w:kern w:val="1"/>
                <w:sz w:val="20"/>
                <w:szCs w:val="24"/>
                <w:lang w:eastAsia="hi-IN" w:bidi="hi-IN"/>
              </w:rPr>
              <w:drawing>
                <wp:inline distT="0" distB="0" distL="0" distR="0" wp14:anchorId="6AF31867" wp14:editId="0AFC2753">
                  <wp:extent cx="2987675" cy="2240676"/>
                  <wp:effectExtent l="0" t="0" r="317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889" cy="224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86AA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25C0B9B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6DA1D05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73C357A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2807643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3E9D2A4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2E6C2037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736E2B5E" w14:textId="294A877A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u w:val="single"/>
          <w:lang w:eastAsia="hi-IN" w:bidi="hi-IN"/>
        </w:rPr>
        <w:lastRenderedPageBreak/>
        <w:t>Список литературы</w:t>
      </w:r>
    </w:p>
    <w:p w14:paraId="6482BB45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0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0"/>
          <w:szCs w:val="24"/>
          <w:lang w:eastAsia="hi-IN" w:bidi="hi-IN"/>
        </w:rPr>
        <w:t> </w:t>
      </w:r>
    </w:p>
    <w:p w14:paraId="0657254E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1.   </w:t>
      </w:r>
      <w:proofErr w:type="spellStart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Богаткин</w:t>
      </w:r>
      <w:proofErr w:type="spellEnd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В. Занимайтесь наброском. «Художник», 2021, №11.</w:t>
      </w:r>
    </w:p>
    <w:p w14:paraId="583ECFA4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2.   </w:t>
      </w:r>
      <w:proofErr w:type="spellStart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Барщ</w:t>
      </w:r>
      <w:proofErr w:type="spellEnd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А.О. Рисунок в средней художественной школе. М., Издательство Академии художеств, 2022.</w:t>
      </w:r>
    </w:p>
    <w:p w14:paraId="7CB0AA28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3.   </w:t>
      </w:r>
      <w:proofErr w:type="spellStart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Тилтон</w:t>
      </w:r>
      <w:proofErr w:type="spellEnd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Б. Рисуем животных. Пер. с англ. В.И. </w:t>
      </w:r>
      <w:proofErr w:type="spellStart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Кашкан</w:t>
      </w:r>
      <w:proofErr w:type="spellEnd"/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. Минск, ООО «Попурри» 2020.</w:t>
      </w:r>
    </w:p>
    <w:p w14:paraId="207CA9BC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eastAsia="hi-IN" w:bidi="hi-IN"/>
        </w:rPr>
        <w:t>4.   Попов В. В. Животный мир Катангского района. Иркутск, Издательство «Время странствий» 2022.</w:t>
      </w:r>
    </w:p>
    <w:p w14:paraId="698845AB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  <w:t> </w:t>
      </w:r>
    </w:p>
    <w:p w14:paraId="2BE5B00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  <w:t> </w:t>
      </w:r>
    </w:p>
    <w:p w14:paraId="259FB10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A5705E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78A36C5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0C642B44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9DC8161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1B5C507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3F8894C4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5BFF65F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605B8C2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331D8951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0F29C2A5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501CDBB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E2659B7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204CB7F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3A39792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49E8EC5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07C06B8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BEAC9C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94CA58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0C77D13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6BA2E1D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62BF8073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67AF993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569599D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443C86A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6107A16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7CC8686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2F5A0BC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2C830C3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3A79616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5D9B16D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21C92A0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3D5F01A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00D0123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495826B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55D3218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1FBA7A4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4FF1089F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6CE4A303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</w:p>
    <w:p w14:paraId="1A4E8F78" w14:textId="77777777" w:rsidR="00457AA3" w:rsidRPr="00457AA3" w:rsidRDefault="00457AA3" w:rsidP="00457AA3">
      <w:pPr>
        <w:suppressAutoHyphens/>
        <w:spacing w:after="0" w:line="285" w:lineRule="atLeast"/>
        <w:jc w:val="center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52E2BF4A" w14:textId="77777777" w:rsidR="00457AA3" w:rsidRPr="00457AA3" w:rsidRDefault="00457AA3" w:rsidP="00457AA3">
      <w:pPr>
        <w:suppressAutoHyphens/>
        <w:spacing w:after="0" w:line="285" w:lineRule="atLeast"/>
        <w:jc w:val="center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5FD16BC6" w14:textId="77777777" w:rsidR="00457AA3" w:rsidRPr="00457AA3" w:rsidRDefault="00457AA3" w:rsidP="00457AA3">
      <w:pPr>
        <w:suppressAutoHyphens/>
        <w:spacing w:after="0" w:line="285" w:lineRule="atLeast"/>
        <w:jc w:val="center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0020685F" w14:textId="77777777" w:rsidR="00457AA3" w:rsidRPr="00457AA3" w:rsidRDefault="00457AA3" w:rsidP="00457AA3">
      <w:pPr>
        <w:suppressAutoHyphens/>
        <w:spacing w:after="0" w:line="285" w:lineRule="atLeast"/>
        <w:ind w:firstLine="709"/>
        <w:jc w:val="center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  <w:t>Заключение</w:t>
      </w:r>
    </w:p>
    <w:p w14:paraId="7650A507" w14:textId="7F0839C4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  <w:t xml:space="preserve">Таким образом,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>у</w:t>
      </w:r>
      <w:r w:rsidRPr="00457AA3">
        <w:rPr>
          <w:rFonts w:ascii="Times New Roman" w:eastAsia="SimSun" w:hAnsi="Times New Roman" w:cs="Times New Roman"/>
          <w:color w:val="000000"/>
          <w:kern w:val="1"/>
          <w:sz w:val="28"/>
          <w:szCs w:val="34"/>
          <w:lang w:eastAsia="hi-IN" w:bidi="hi-IN"/>
        </w:rPr>
        <w:t xml:space="preserve">мение видеть и понимать форму. И с помощью базовых приемов построения умети передать форму предмета на бумаге. Нельзя допускать, чтобы ребенок перешел к срисовыванию и механическому повторению формы. Необходимо научить анализировать, сравнивать и конструктивно передавать форму при помощи базовых приемов построения. </w:t>
      </w: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Если, по выражению Н. Н. </w:t>
      </w:r>
      <w:proofErr w:type="spellStart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Ге</w:t>
      </w:r>
      <w:proofErr w:type="spellEnd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, «видеть значит понимать», </w:t>
      </w:r>
      <w:proofErr w:type="gramStart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- это</w:t>
      </w:r>
      <w:proofErr w:type="gramEnd"/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 xml:space="preserve"> значит, что рисующего необходимо подвести к тому чтобы он начел анализировать форму. Добиваться полного понимания конструктивных особенностей форм и уметь самостоятельно передавать пропорции в работе. Научить ребенка видеть и чувствовать. И в ходе работы придет осмысленное понимание. Следовательно, преподавателю необходимо помочь ученику отрешится от привычного понимания листа бумаги и его плоскостное решение. И показать, как можно создавать чудесный трехмерный мир на плоском листке бумаге.</w:t>
      </w:r>
    </w:p>
    <w:p w14:paraId="0ED7F74E" w14:textId="77777777" w:rsidR="00457AA3" w:rsidRPr="00457AA3" w:rsidRDefault="00457AA3" w:rsidP="00457AA3">
      <w:pPr>
        <w:suppressAutoHyphens/>
        <w:spacing w:after="0" w:line="285" w:lineRule="atLeast"/>
        <w:ind w:firstLine="709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4"/>
          <w:lang w:eastAsia="hi-IN" w:bidi="hi-IN"/>
        </w:rPr>
        <w:t>Методически верное ведение работы – это залог успеха. Не позволяет допускать ошибок. Учит видеть и чувствовать форму в целом. А главное репродуктивный метод на начальном этапе работы формирует академически верную последовательность и не позволит ребенку уходить в механическое срисовывание.</w:t>
      </w:r>
    </w:p>
    <w:p w14:paraId="0E3733A5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  <w:t xml:space="preserve"> </w:t>
      </w:r>
    </w:p>
    <w:p w14:paraId="76C4FF47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7E824BC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7A26E1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5D66E70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4FBA2D5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34696F97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4BEAD4A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0AED4B5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4C6EEF7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56E572EF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3B77185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2ED6917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48E58CF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295ECCDC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34E5CC92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EE5BCC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7E88F46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7156EBB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3C45EF4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1F832A1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09BB362A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E199D68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67B888C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2D652193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1BC5DCF8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8"/>
          <w:szCs w:val="28"/>
          <w:lang w:eastAsia="hi-IN" w:bidi="hi-IN"/>
        </w:rPr>
      </w:pPr>
    </w:p>
    <w:p w14:paraId="10BAE466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181818"/>
          <w:kern w:val="1"/>
          <w:sz w:val="20"/>
          <w:szCs w:val="24"/>
          <w:lang w:eastAsia="hi-IN" w:bidi="hi-IN"/>
        </w:rPr>
        <w:t>  </w:t>
      </w:r>
    </w:p>
    <w:p w14:paraId="6CD8C969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</w:p>
    <w:p w14:paraId="53B3AF5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  <w:t> </w:t>
      </w:r>
    </w:p>
    <w:p w14:paraId="2F5B641E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  <w:t> </w:t>
      </w:r>
    </w:p>
    <w:p w14:paraId="601CAADD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  <w:t> </w:t>
      </w:r>
    </w:p>
    <w:p w14:paraId="46D3C391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  <w:t> </w:t>
      </w:r>
    </w:p>
    <w:p w14:paraId="45025F00" w14:textId="77777777" w:rsidR="00457AA3" w:rsidRPr="00457AA3" w:rsidRDefault="00457AA3" w:rsidP="00457AA3">
      <w:pPr>
        <w:suppressAutoHyphens/>
        <w:spacing w:after="0" w:line="285" w:lineRule="atLeast"/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</w:pPr>
      <w:r w:rsidRPr="00457AA3">
        <w:rPr>
          <w:rFonts w:ascii="Times New Roman" w:eastAsia="SimSun" w:hAnsi="Times New Roman" w:cs="Times New Roman"/>
          <w:color w:val="C00000"/>
          <w:kern w:val="1"/>
          <w:sz w:val="20"/>
          <w:szCs w:val="24"/>
          <w:lang w:eastAsia="hi-IN" w:bidi="hi-IN"/>
        </w:rPr>
        <w:t> </w:t>
      </w:r>
    </w:p>
    <w:p w14:paraId="47888683" w14:textId="5335764E" w:rsidR="00457AA3" w:rsidRPr="00457AA3" w:rsidRDefault="00457AA3">
      <w:pPr>
        <w:rPr>
          <w:rFonts w:ascii="Times New Roman" w:hAnsi="Times New Roman" w:cs="Times New Roman"/>
        </w:rPr>
      </w:pPr>
    </w:p>
    <w:sectPr w:rsidR="00457AA3" w:rsidRPr="0045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7916"/>
    <w:multiLevelType w:val="hybridMultilevel"/>
    <w:tmpl w:val="A62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93"/>
    <w:multiLevelType w:val="hybridMultilevel"/>
    <w:tmpl w:val="289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50A3"/>
    <w:multiLevelType w:val="hybridMultilevel"/>
    <w:tmpl w:val="FB96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89E"/>
    <w:multiLevelType w:val="hybridMultilevel"/>
    <w:tmpl w:val="713E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23B1F"/>
    <w:multiLevelType w:val="hybridMultilevel"/>
    <w:tmpl w:val="F44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1849"/>
    <w:multiLevelType w:val="hybridMultilevel"/>
    <w:tmpl w:val="CC1C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B3DE6"/>
    <w:multiLevelType w:val="hybridMultilevel"/>
    <w:tmpl w:val="E57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134D8"/>
    <w:multiLevelType w:val="hybridMultilevel"/>
    <w:tmpl w:val="262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3"/>
    <w:rsid w:val="003733EF"/>
    <w:rsid w:val="004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310"/>
  <w15:chartTrackingRefBased/>
  <w15:docId w15:val="{C31234DA-1630-4E70-9BE2-31F061B6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Светлана Петрова</cp:lastModifiedBy>
  <cp:revision>1</cp:revision>
  <dcterms:created xsi:type="dcterms:W3CDTF">2024-04-01T11:18:00Z</dcterms:created>
  <dcterms:modified xsi:type="dcterms:W3CDTF">2024-04-01T11:25:00Z</dcterms:modified>
</cp:coreProperties>
</file>