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AAD" w:rsidRPr="00CB4AAD" w:rsidRDefault="00CB4AAD" w:rsidP="00CB4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CB4AAD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CB4AAD">
        <w:rPr>
          <w:rFonts w:ascii="Times New Roman" w:hAnsi="Times New Roman" w:cs="Times New Roman"/>
          <w:sz w:val="24"/>
          <w:szCs w:val="24"/>
        </w:rPr>
        <w:t>Маслянинская средняя общеобразовательная школа №3</w:t>
      </w: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40"/>
          <w:szCs w:val="40"/>
        </w:rPr>
      </w:pPr>
      <w:r w:rsidRPr="00CB4AAD">
        <w:rPr>
          <w:rFonts w:ascii="Times New Roman" w:hAnsi="Times New Roman" w:cs="Times New Roman"/>
          <w:sz w:val="40"/>
          <w:szCs w:val="40"/>
        </w:rPr>
        <w:t>ПРОЕКТ</w:t>
      </w: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40"/>
          <w:szCs w:val="40"/>
        </w:rPr>
      </w:pPr>
      <w:r w:rsidRPr="00CB4AAD">
        <w:rPr>
          <w:rFonts w:ascii="Times New Roman" w:hAnsi="Times New Roman" w:cs="Times New Roman"/>
          <w:sz w:val="40"/>
          <w:szCs w:val="40"/>
        </w:rPr>
        <w:t>Бумаге – вторую жизнь, или вторичное использование бумаги в домашних условиях</w:t>
      </w: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AAD" w:rsidRPr="00CB4AAD" w:rsidRDefault="00CB4AAD" w:rsidP="00CB4AAD">
      <w:pPr>
        <w:jc w:val="right"/>
        <w:rPr>
          <w:rFonts w:ascii="Times New Roman" w:hAnsi="Times New Roman" w:cs="Times New Roman"/>
          <w:sz w:val="28"/>
          <w:szCs w:val="28"/>
        </w:rPr>
      </w:pPr>
      <w:r w:rsidRPr="00CB4AAD">
        <w:rPr>
          <w:rFonts w:ascii="Times New Roman" w:hAnsi="Times New Roman" w:cs="Times New Roman"/>
          <w:sz w:val="28"/>
          <w:szCs w:val="28"/>
        </w:rPr>
        <w:t xml:space="preserve">Выполнили: </w:t>
      </w:r>
      <w:r>
        <w:rPr>
          <w:rFonts w:ascii="Times New Roman" w:hAnsi="Times New Roman" w:cs="Times New Roman"/>
          <w:sz w:val="28"/>
          <w:szCs w:val="28"/>
        </w:rPr>
        <w:t>Садырин Руслан</w:t>
      </w:r>
      <w:r w:rsidRPr="00CB4AAD">
        <w:rPr>
          <w:rFonts w:ascii="Times New Roman" w:hAnsi="Times New Roman" w:cs="Times New Roman"/>
          <w:sz w:val="28"/>
          <w:szCs w:val="28"/>
        </w:rPr>
        <w:t>,</w:t>
      </w:r>
    </w:p>
    <w:p w:rsidR="00CB4AAD" w:rsidRDefault="00CB4AAD" w:rsidP="00CB4A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Балакирев Михаил,</w:t>
      </w:r>
    </w:p>
    <w:p w:rsidR="00CB4AAD" w:rsidRPr="00CB4AAD" w:rsidRDefault="00CB4AAD" w:rsidP="00CB4A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7б класса</w:t>
      </w:r>
    </w:p>
    <w:p w:rsidR="00CB4AAD" w:rsidRPr="00CB4AAD" w:rsidRDefault="00CB4AAD" w:rsidP="00CB4AAD">
      <w:pPr>
        <w:jc w:val="right"/>
        <w:rPr>
          <w:rFonts w:ascii="Times New Roman" w:hAnsi="Times New Roman" w:cs="Times New Roman"/>
          <w:sz w:val="28"/>
          <w:szCs w:val="28"/>
        </w:rPr>
      </w:pPr>
      <w:r w:rsidRPr="00CB4AAD">
        <w:rPr>
          <w:rFonts w:ascii="Times New Roman" w:hAnsi="Times New Roman" w:cs="Times New Roman"/>
          <w:sz w:val="28"/>
          <w:szCs w:val="28"/>
        </w:rPr>
        <w:t>Руководитель: Сотникова Н.Г.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B4AAD" w:rsidRPr="00CB4AAD" w:rsidRDefault="00CB4AAD" w:rsidP="00CB4AAD">
      <w:pPr>
        <w:jc w:val="right"/>
        <w:rPr>
          <w:rFonts w:ascii="Times New Roman" w:hAnsi="Times New Roman" w:cs="Times New Roman"/>
          <w:sz w:val="28"/>
          <w:szCs w:val="28"/>
        </w:rPr>
      </w:pPr>
      <w:r w:rsidRPr="00CB4AAD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:rsidR="00CB4AAD" w:rsidRPr="00CB4AAD" w:rsidRDefault="00CB4AAD" w:rsidP="00CB4AAD">
      <w:pPr>
        <w:jc w:val="right"/>
        <w:rPr>
          <w:rFonts w:ascii="Times New Roman" w:hAnsi="Times New Roman" w:cs="Times New Roman"/>
          <w:sz w:val="28"/>
          <w:szCs w:val="28"/>
        </w:rPr>
      </w:pPr>
      <w:r w:rsidRPr="00CB4AAD">
        <w:rPr>
          <w:rFonts w:ascii="Times New Roman" w:hAnsi="Times New Roman" w:cs="Times New Roman"/>
          <w:sz w:val="28"/>
          <w:szCs w:val="28"/>
        </w:rPr>
        <w:t>МБОУ СОШ №3</w:t>
      </w:r>
    </w:p>
    <w:p w:rsidR="00CB4AAD" w:rsidRDefault="00CB4AAD" w:rsidP="00CB4AAD">
      <w:pPr>
        <w:jc w:val="center"/>
        <w:rPr>
          <w:sz w:val="24"/>
          <w:szCs w:val="24"/>
        </w:rPr>
      </w:pPr>
    </w:p>
    <w:p w:rsidR="00CB4AAD" w:rsidRDefault="00CB4AAD" w:rsidP="00CB4AAD">
      <w:pPr>
        <w:jc w:val="center"/>
      </w:pPr>
    </w:p>
    <w:p w:rsidR="00CB4AAD" w:rsidRDefault="00CB4AAD" w:rsidP="00CB4AAD">
      <w:pPr>
        <w:jc w:val="center"/>
      </w:pPr>
    </w:p>
    <w:p w:rsidR="00CB4AAD" w:rsidRDefault="00CB4AAD" w:rsidP="00CB4AAD">
      <w:pPr>
        <w:jc w:val="center"/>
      </w:pPr>
    </w:p>
    <w:p w:rsidR="00CB4AAD" w:rsidRDefault="00CB4AAD" w:rsidP="00CB4AAD">
      <w:pPr>
        <w:jc w:val="center"/>
      </w:pPr>
    </w:p>
    <w:p w:rsidR="00E77DC0" w:rsidRDefault="00E77DC0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4"/>
        <w:gridCol w:w="1117"/>
      </w:tblGrid>
      <w:tr w:rsidR="00152C23" w:rsidTr="00890D2D">
        <w:tc>
          <w:tcPr>
            <w:tcW w:w="8784" w:type="dxa"/>
          </w:tcPr>
          <w:p w:rsidR="00152C23" w:rsidRPr="00152C23" w:rsidRDefault="00152C23" w:rsidP="00152C23">
            <w:pPr>
              <w:widowControl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52C2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……………………………………………………………...</w:t>
            </w:r>
          </w:p>
          <w:p w:rsidR="00152C23" w:rsidRPr="00152C23" w:rsidRDefault="00152C23" w:rsidP="00152C23">
            <w:pPr>
              <w:pStyle w:val="a3"/>
              <w:numPr>
                <w:ilvl w:val="0"/>
                <w:numId w:val="10"/>
              </w:numPr>
              <w:spacing w:line="360" w:lineRule="auto"/>
              <w:ind w:left="1134" w:hanging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2C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Основная часть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………………………………………………….</w:t>
            </w:r>
          </w:p>
          <w:p w:rsidR="00152C23" w:rsidRPr="00152C23" w:rsidRDefault="00152C23" w:rsidP="00152C23">
            <w:pPr>
              <w:pStyle w:val="a3"/>
              <w:widowControl w:val="0"/>
              <w:numPr>
                <w:ilvl w:val="1"/>
                <w:numId w:val="9"/>
              </w:numPr>
              <w:spacing w:line="360" w:lineRule="auto"/>
              <w:ind w:left="1985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2C23">
              <w:rPr>
                <w:rFonts w:ascii="Times New Roman" w:hAnsi="Times New Roman" w:cs="Times New Roman"/>
                <w:sz w:val="28"/>
                <w:szCs w:val="28"/>
              </w:rPr>
              <w:t>Что такое картон?</w:t>
            </w:r>
            <w:r w:rsidR="00890D2D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</w:t>
            </w:r>
          </w:p>
          <w:p w:rsidR="00152C23" w:rsidRPr="00152C23" w:rsidRDefault="00152C23" w:rsidP="00152C23">
            <w:pPr>
              <w:pStyle w:val="a3"/>
              <w:widowControl w:val="0"/>
              <w:numPr>
                <w:ilvl w:val="1"/>
                <w:numId w:val="9"/>
              </w:numPr>
              <w:spacing w:line="360" w:lineRule="auto"/>
              <w:ind w:left="1985" w:hanging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утилизации картона ………………………...</w:t>
            </w:r>
          </w:p>
          <w:p w:rsidR="00152C23" w:rsidRPr="00152C23" w:rsidRDefault="00152C23" w:rsidP="00152C23">
            <w:pPr>
              <w:pStyle w:val="a3"/>
              <w:widowControl w:val="0"/>
              <w:numPr>
                <w:ilvl w:val="1"/>
                <w:numId w:val="9"/>
              </w:numPr>
              <w:spacing w:line="360" w:lineRule="auto"/>
              <w:ind w:left="1985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2C23">
              <w:rPr>
                <w:rFonts w:ascii="Times New Roman" w:hAnsi="Times New Roman" w:cs="Times New Roman"/>
                <w:sz w:val="28"/>
                <w:szCs w:val="28"/>
              </w:rPr>
              <w:t>Настенные трофеи из гофрокартона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…………………...</w:t>
            </w:r>
          </w:p>
          <w:p w:rsidR="00152C23" w:rsidRPr="00152C23" w:rsidRDefault="00152C23" w:rsidP="00152C23">
            <w:pPr>
              <w:pStyle w:val="a3"/>
              <w:widowControl w:val="0"/>
              <w:numPr>
                <w:ilvl w:val="0"/>
                <w:numId w:val="9"/>
              </w:numPr>
              <w:spacing w:line="360" w:lineRule="auto"/>
              <w:ind w:left="1134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2C23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 w:rsidR="00890D2D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……………………………………………...</w:t>
            </w:r>
          </w:p>
          <w:p w:rsidR="00152C23" w:rsidRPr="00152C23" w:rsidRDefault="00152C23" w:rsidP="00152C23">
            <w:pPr>
              <w:widowControl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52C2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890D2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  <w:p w:rsidR="00152C23" w:rsidRPr="00152C23" w:rsidRDefault="00152C23" w:rsidP="00152C23">
            <w:pPr>
              <w:widowControl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</w:t>
            </w:r>
            <w:r w:rsidR="00890D2D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</w:t>
            </w:r>
          </w:p>
          <w:p w:rsidR="00152C23" w:rsidRDefault="00152C23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7" w:type="dxa"/>
          </w:tcPr>
          <w:p w:rsidR="00152C23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890D2D" w:rsidRDefault="00890D2D" w:rsidP="00185DCD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</w:tbl>
    <w:p w:rsidR="00152C23" w:rsidRDefault="00152C23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7579" w:rsidRPr="00890D2D" w:rsidRDefault="00185DC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90D2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85DCD" w:rsidRPr="00060042" w:rsidRDefault="00185DCD" w:rsidP="00185D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учебном году был реализован проект 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>«Бумаге – вторую жизнь, или вторичная переработка бумаги в домашних условиях».</w:t>
      </w:r>
    </w:p>
    <w:p w:rsidR="00185DCD" w:rsidRDefault="00185DC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</w:t>
      </w:r>
      <w:r w:rsidR="00F431D5">
        <w:rPr>
          <w:rFonts w:ascii="Times New Roman" w:hAnsi="Times New Roman" w:cs="Times New Roman"/>
          <w:sz w:val="28"/>
          <w:szCs w:val="28"/>
        </w:rPr>
        <w:t>настолько увлекла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F431D5">
        <w:rPr>
          <w:rFonts w:ascii="Times New Roman" w:hAnsi="Times New Roman" w:cs="Times New Roman"/>
          <w:sz w:val="28"/>
          <w:szCs w:val="28"/>
        </w:rPr>
        <w:t>было принято решение</w:t>
      </w:r>
      <w:r>
        <w:rPr>
          <w:rFonts w:ascii="Times New Roman" w:hAnsi="Times New Roman" w:cs="Times New Roman"/>
          <w:sz w:val="28"/>
          <w:szCs w:val="28"/>
        </w:rPr>
        <w:t xml:space="preserve"> продолжить </w:t>
      </w:r>
      <w:r w:rsidR="00F431D5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и выяснить, где ещё может применяться использованная бумага.</w:t>
      </w:r>
    </w:p>
    <w:p w:rsidR="00185DCD" w:rsidRDefault="00185DCD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известно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>, существует много разных способов вторичного использования бумаги.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этот раз нас заинтересовало</w:t>
      </w:r>
      <w:r w:rsidR="00FB47A2">
        <w:rPr>
          <w:rFonts w:ascii="Times New Roman" w:hAnsi="Times New Roman" w:cs="Times New Roman"/>
          <w:color w:val="000000" w:themeColor="text1"/>
          <w:sz w:val="28"/>
          <w:szCs w:val="28"/>
        </w:rPr>
        <w:t>, как можно с пользой использовать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гофрокартон, который </w:t>
      </w:r>
      <w:r w:rsidR="00BF5BF0">
        <w:rPr>
          <w:rFonts w:ascii="Times New Roman" w:hAnsi="Times New Roman" w:cs="Times New Roman"/>
          <w:color w:val="000000" w:themeColor="text1"/>
          <w:sz w:val="28"/>
          <w:szCs w:val="28"/>
        </w:rPr>
        <w:t>применяется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качестве упаковочного матери</w:t>
      </w:r>
      <w:r w:rsidR="00BF5B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ала для крупногабаритных товаров? </w:t>
      </w:r>
    </w:p>
    <w:p w:rsidR="00BA1EEC" w:rsidRDefault="00BA1EEC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ресурсы сети интернет, мы узнали, что из гофрокартона можно изготавливать различные фигуры и даже мебель.</w:t>
      </w:r>
    </w:p>
    <w:p w:rsidR="00BA1EEC" w:rsidRDefault="00BA1EEC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изготовления мебели нужно очень большое количество картона, поэтому мы решили остановиться на фигурах животных.</w:t>
      </w:r>
    </w:p>
    <w:p w:rsidR="00C24A96" w:rsidRDefault="00C24A96" w:rsidP="00C24A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4A96">
        <w:rPr>
          <w:rFonts w:ascii="Times New Roman" w:hAnsi="Times New Roman" w:cs="Times New Roman"/>
          <w:sz w:val="28"/>
          <w:szCs w:val="28"/>
        </w:rPr>
        <w:t xml:space="preserve">Головы оленей и других животных </w:t>
      </w:r>
      <w:r>
        <w:rPr>
          <w:rFonts w:ascii="Times New Roman" w:hAnsi="Times New Roman" w:cs="Times New Roman"/>
          <w:sz w:val="28"/>
          <w:szCs w:val="28"/>
        </w:rPr>
        <w:t xml:space="preserve">издавна </w:t>
      </w:r>
      <w:r w:rsidRPr="00C24A96">
        <w:rPr>
          <w:rFonts w:ascii="Times New Roman" w:hAnsi="Times New Roman" w:cs="Times New Roman"/>
          <w:sz w:val="28"/>
          <w:szCs w:val="28"/>
        </w:rPr>
        <w:t>служ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C24A96">
        <w:rPr>
          <w:rFonts w:ascii="Times New Roman" w:hAnsi="Times New Roman" w:cs="Times New Roman"/>
          <w:sz w:val="28"/>
          <w:szCs w:val="28"/>
        </w:rPr>
        <w:t xml:space="preserve"> для создания </w:t>
      </w:r>
      <w:r>
        <w:rPr>
          <w:rFonts w:ascii="Times New Roman" w:hAnsi="Times New Roman" w:cs="Times New Roman"/>
          <w:sz w:val="28"/>
          <w:szCs w:val="28"/>
        </w:rPr>
        <w:t>особой</w:t>
      </w:r>
      <w:r w:rsidRPr="00C24A96">
        <w:rPr>
          <w:rFonts w:ascii="Times New Roman" w:hAnsi="Times New Roman" w:cs="Times New Roman"/>
          <w:sz w:val="28"/>
          <w:szCs w:val="28"/>
        </w:rPr>
        <w:t xml:space="preserve"> атмосферы в интерьере гостин</w:t>
      </w:r>
      <w:r>
        <w:rPr>
          <w:rFonts w:ascii="Times New Roman" w:hAnsi="Times New Roman" w:cs="Times New Roman"/>
          <w:sz w:val="28"/>
          <w:szCs w:val="28"/>
        </w:rPr>
        <w:t>ых комнат</w:t>
      </w:r>
      <w:r w:rsidRPr="00C24A96">
        <w:rPr>
          <w:rFonts w:ascii="Times New Roman" w:hAnsi="Times New Roman" w:cs="Times New Roman"/>
          <w:sz w:val="28"/>
          <w:szCs w:val="28"/>
        </w:rPr>
        <w:t xml:space="preserve">. Но стоит ли ради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C24A96">
        <w:rPr>
          <w:rFonts w:ascii="Times New Roman" w:hAnsi="Times New Roman" w:cs="Times New Roman"/>
          <w:sz w:val="28"/>
          <w:szCs w:val="28"/>
        </w:rPr>
        <w:t xml:space="preserve"> убивать несчастного дикого зверя? </w:t>
      </w:r>
    </w:p>
    <w:p w:rsidR="00813F64" w:rsidRPr="00813F64" w:rsidRDefault="00813F64" w:rsidP="00813F6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3F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 же из картона не является охотничьим трофеем и не вызывает чувств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13F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связанны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813F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убийством животных.</w:t>
      </w:r>
    </w:p>
    <w:p w:rsidR="00813F64" w:rsidRPr="00813F64" w:rsidRDefault="00813F64" w:rsidP="00813F6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3F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она визуально отличается от привычной формы, создавая интерьер нового стиля, не внося больших изменений в планировку.</w:t>
      </w:r>
    </w:p>
    <w:p w:rsidR="00185DCD" w:rsidRDefault="00185DCD" w:rsidP="00185D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FB47A2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работы почти не изменилась: 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>«Бумаге – вторую жизнь, или вторичн</w:t>
      </w:r>
      <w:r w:rsidR="003848F2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бумаги в домашних условиях».</w:t>
      </w:r>
    </w:p>
    <w:p w:rsidR="00185DCD" w:rsidRDefault="00185DCD" w:rsidP="00185D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4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научиться изготавливать объёмные фигуры из гофрокартона.</w:t>
      </w:r>
    </w:p>
    <w:p w:rsidR="00185DCD" w:rsidRPr="00FB47A2" w:rsidRDefault="00185DCD" w:rsidP="00185D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B4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FB47A2" w:rsidRDefault="00FB47A2" w:rsidP="00FB47A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с опытом работы других людей в данном направлении.</w:t>
      </w:r>
    </w:p>
    <w:p w:rsidR="00185DCD" w:rsidRDefault="00FB47A2" w:rsidP="00FB47A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Изучить технологию работы с гофрокартоном.</w:t>
      </w:r>
    </w:p>
    <w:p w:rsidR="00FB47A2" w:rsidRDefault="00FB47A2" w:rsidP="00FB47A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Изготовить объемную фигуру «Голова </w:t>
      </w:r>
      <w:r w:rsidR="00EF61ED">
        <w:rPr>
          <w:rFonts w:ascii="Times New Roman" w:hAnsi="Times New Roman" w:cs="Times New Roman"/>
          <w:color w:val="000000" w:themeColor="text1"/>
          <w:sz w:val="28"/>
          <w:szCs w:val="28"/>
        </w:rPr>
        <w:t>оленя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из гофрокартона.</w:t>
      </w:r>
    </w:p>
    <w:p w:rsidR="00FB47A2" w:rsidRDefault="00FB47A2" w:rsidP="00FB47A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Составить рекомендации по работе с гофрокартоном в данной технологии.</w:t>
      </w:r>
    </w:p>
    <w:p w:rsidR="00890D2D" w:rsidRDefault="00890D2D" w:rsidP="00FB47A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1EEC" w:rsidRDefault="00BA1EEC" w:rsidP="00FB47A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Этапы работы: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7"/>
        <w:gridCol w:w="1650"/>
        <w:gridCol w:w="3304"/>
      </w:tblGrid>
      <w:tr w:rsidR="00BA1EEC" w:rsidTr="00BA1EEC">
        <w:tc>
          <w:tcPr>
            <w:tcW w:w="4957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работы</w:t>
            </w:r>
          </w:p>
        </w:tc>
        <w:tc>
          <w:tcPr>
            <w:tcW w:w="1650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3304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BA1EEC" w:rsidTr="00BA1EEC">
        <w:tc>
          <w:tcPr>
            <w:tcW w:w="4957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 технологии работы над фигурой из гофрокартона</w:t>
            </w:r>
          </w:p>
        </w:tc>
        <w:tc>
          <w:tcPr>
            <w:tcW w:w="1650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04" w:type="dxa"/>
          </w:tcPr>
          <w:p w:rsidR="00CB4AAD" w:rsidRPr="00CB4AAD" w:rsidRDefault="00CB4AAD" w:rsidP="00CB4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Садырин Руслан</w:t>
            </w:r>
            <w:r w:rsidRPr="00CB4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EEC" w:rsidRDefault="00CB4AAD" w:rsidP="00CB4AA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Балакирев Михаил</w:t>
            </w:r>
          </w:p>
        </w:tc>
      </w:tr>
      <w:tr w:rsidR="00BA1EEC" w:rsidTr="00BA1EEC">
        <w:tc>
          <w:tcPr>
            <w:tcW w:w="4957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Поиск материала</w:t>
            </w:r>
          </w:p>
        </w:tc>
        <w:tc>
          <w:tcPr>
            <w:tcW w:w="1650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04" w:type="dxa"/>
          </w:tcPr>
          <w:p w:rsidR="00CB4AAD" w:rsidRPr="00CB4AAD" w:rsidRDefault="00CB4AAD" w:rsidP="00CB4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Садырин Руслан</w:t>
            </w:r>
            <w:r w:rsidRPr="00CB4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EEC" w:rsidRDefault="00CB4AAD" w:rsidP="00CB4AA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Балакирев Михаил</w:t>
            </w:r>
          </w:p>
        </w:tc>
      </w:tr>
      <w:tr w:rsidR="00BA1EEC" w:rsidTr="00BA1EEC">
        <w:tc>
          <w:tcPr>
            <w:tcW w:w="4957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Изготовление фигуры согласно технологии</w:t>
            </w:r>
          </w:p>
        </w:tc>
        <w:tc>
          <w:tcPr>
            <w:tcW w:w="1650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04" w:type="dxa"/>
          </w:tcPr>
          <w:p w:rsidR="00CB4AAD" w:rsidRPr="00CB4AAD" w:rsidRDefault="00CB4AAD" w:rsidP="00CB4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Садырин Руслан</w:t>
            </w:r>
            <w:r w:rsidRPr="00CB4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EEC" w:rsidRDefault="00CB4AAD" w:rsidP="00CB4AA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Балакирев Михаил</w:t>
            </w:r>
          </w:p>
        </w:tc>
      </w:tr>
      <w:tr w:rsidR="00BA1EEC" w:rsidTr="00BA1EEC">
        <w:tc>
          <w:tcPr>
            <w:tcW w:w="4957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Монтаж фигуры</w:t>
            </w:r>
          </w:p>
        </w:tc>
        <w:tc>
          <w:tcPr>
            <w:tcW w:w="1650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04" w:type="dxa"/>
          </w:tcPr>
          <w:p w:rsidR="00CB4AAD" w:rsidRPr="00CB4AAD" w:rsidRDefault="00CB4AAD" w:rsidP="00CB4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Садырин Руслан</w:t>
            </w:r>
            <w:r w:rsidRPr="00CB4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EEC" w:rsidRDefault="00CB4AAD" w:rsidP="00CB4AA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Балакирев Михаил</w:t>
            </w:r>
          </w:p>
        </w:tc>
      </w:tr>
      <w:tr w:rsidR="00BA1EEC" w:rsidTr="00BA1EEC">
        <w:tc>
          <w:tcPr>
            <w:tcW w:w="4957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Презентация проекта</w:t>
            </w:r>
          </w:p>
        </w:tc>
        <w:tc>
          <w:tcPr>
            <w:tcW w:w="1650" w:type="dxa"/>
          </w:tcPr>
          <w:p w:rsidR="00BA1EEC" w:rsidRDefault="00BA1EEC" w:rsidP="00FB47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04" w:type="dxa"/>
          </w:tcPr>
          <w:p w:rsidR="00CB4AAD" w:rsidRPr="00CB4AAD" w:rsidRDefault="00CB4AAD" w:rsidP="00CB4AA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Садырин Руслан</w:t>
            </w:r>
            <w:r w:rsidRPr="00CB4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EEC" w:rsidRDefault="00CB4AAD" w:rsidP="00CB4AA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Балакирев Михаил</w:t>
            </w:r>
            <w:r w:rsidR="00BA1E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учитель биологии Н.Г. Сотникова</w:t>
            </w:r>
          </w:p>
        </w:tc>
      </w:tr>
    </w:tbl>
    <w:p w:rsidR="00BA1EEC" w:rsidRPr="00BA1EEC" w:rsidRDefault="00BA1EEC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Pr="0006004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00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работы:</w:t>
      </w:r>
    </w:p>
    <w:p w:rsidR="00FB47A2" w:rsidRPr="00060042" w:rsidRDefault="00FB47A2" w:rsidP="00FB47A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>Анализ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ресурсов сети интернет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 проекта.</w:t>
      </w:r>
    </w:p>
    <w:p w:rsidR="00FB47A2" w:rsidRPr="00060042" w:rsidRDefault="00FB47A2" w:rsidP="00FB47A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Технологический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47A2" w:rsidRPr="0006004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Pr="0006004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0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проекта:</w:t>
      </w:r>
      <w:r w:rsidRPr="00060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творческий.</w:t>
      </w:r>
      <w:bookmarkStart w:id="0" w:name="_GoBack"/>
      <w:bookmarkEnd w:id="0"/>
    </w:p>
    <w:p w:rsidR="00FB47A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7A2" w:rsidRDefault="00FB47A2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1D5" w:rsidRDefault="00F431D5" w:rsidP="00FB47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1EEC" w:rsidRDefault="00BA1EEC" w:rsidP="00F431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1EEC" w:rsidRDefault="00BA1EEC" w:rsidP="00F431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1EEC" w:rsidRDefault="00BA1EEC" w:rsidP="00F431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1EEC" w:rsidRDefault="00BA1EEC" w:rsidP="00F431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47A2" w:rsidRPr="00F431D5" w:rsidRDefault="00F431D5" w:rsidP="00F431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3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 </w:t>
      </w:r>
      <w:r w:rsidR="00FB47A2" w:rsidRPr="00F43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F431D5" w:rsidRPr="00F431D5" w:rsidRDefault="00F431D5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31D5">
        <w:rPr>
          <w:rFonts w:ascii="Times New Roman" w:hAnsi="Times New Roman" w:cs="Times New Roman"/>
          <w:b/>
          <w:sz w:val="28"/>
          <w:szCs w:val="28"/>
        </w:rPr>
        <w:t>1.1 Что такое картон?</w:t>
      </w:r>
    </w:p>
    <w:p w:rsidR="00F431D5" w:rsidRPr="00F431D5" w:rsidRDefault="00BF5BF0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 xml:space="preserve">Гофротара представляет собой экономичный упаковочный материал, изготовленный из картона. В зависимости от качества материала и хрупкости предметов в ней можно хранить или транспортировать практически любой товар. </w:t>
      </w:r>
    </w:p>
    <w:p w:rsidR="00F431D5" w:rsidRPr="00F431D5" w:rsidRDefault="00F431D5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Картон — самый распространенный на сегодня упаковочный материал. По данным статистики, из него изготавливают 73,9 % производственной и 15,1 % потребительской тары. Широкая популярность связана с тем, что такая упаковка отличается удобством, доступной стоимостью и простотой вторичной переработки.</w:t>
      </w:r>
    </w:p>
    <w:p w:rsidR="00F431D5" w:rsidRPr="00F431D5" w:rsidRDefault="00F431D5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Слово "картон" происходит от итальянского "cartone", что значит твердый, жесткий. Начало картонного производства относят к середине XVI в., когда зародилось книгопечатание и для сохранения напечатанных текстов изготавливали своеобразные обложки, путем склеивания нескольких листов бумаги вместе.</w:t>
      </w:r>
    </w:p>
    <w:p w:rsidR="00F431D5" w:rsidRPr="00F431D5" w:rsidRDefault="00F431D5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 xml:space="preserve">Как ни странно, многие до сих пор путаются с терминологией. Причем не с названиями всевозможных видов картонов, а с обыкновенным делением картон - бумага. Действительно, химической основой как бумаги, так и картона является целлюлоза с различными добавками. Так где же заканчивается бумага и начинается картон? Поэтому в очередной раз предлагаем вашему вниманию одно из наиболее подходящих определений: картон - это материал, изготовляемый из волокон древесины. Основными полуфабрикатами являются целлюлоза (белая, бурая), химическая древесная масса и макулатура. Целлюлозу производят из древесины различных пород путем механического и химического воздействия на нее. При механическом воздействии получают короткие волокна низкого качества; химическое воздействие (кислоты) позволяет получать более качественную длинноволокнистую целлюлозу. Полученный продукт называется бумажной массой, из которой после сушки вырабатывают различные типы бумаги. Чаще всего этот материал поставляется в листовом или рулонном виде. Что касается основного отличия бумаги от картона, то оно заключается в </w:t>
      </w:r>
      <w:r w:rsidRPr="00F431D5">
        <w:rPr>
          <w:rFonts w:ascii="Times New Roman" w:hAnsi="Times New Roman" w:cs="Times New Roman"/>
          <w:sz w:val="28"/>
          <w:szCs w:val="28"/>
        </w:rPr>
        <w:lastRenderedPageBreak/>
        <w:t>количестве слоев. Практически всегда картон - это многослойный материал, в отличие от бумаги. Кроме того, картон отличается от бумаги тем, что имеет большую толщину, массу на 1 м2, свыше 250 г, и, как следствие, более высокую прочность.</w:t>
      </w:r>
    </w:p>
    <w:p w:rsidR="00F431D5" w:rsidRPr="00F431D5" w:rsidRDefault="00F431D5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Несмотря на все более и более укореняющуюся упаковку из полимерных материалов и по сей день картон служит главным тарным материалом при производстве потребительской и транспортной упаковки.</w:t>
      </w:r>
    </w:p>
    <w:p w:rsidR="006226BA" w:rsidRDefault="006226BA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31D5" w:rsidRPr="006226BA" w:rsidRDefault="006226BA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226BA">
        <w:rPr>
          <w:rFonts w:ascii="Times New Roman" w:hAnsi="Times New Roman" w:cs="Times New Roman"/>
          <w:b/>
          <w:sz w:val="28"/>
          <w:szCs w:val="28"/>
        </w:rPr>
        <w:t>1.2 Проблемы утилизации картона.</w:t>
      </w:r>
    </w:p>
    <w:p w:rsidR="00F431D5" w:rsidRPr="00F431D5" w:rsidRDefault="00F431D5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 xml:space="preserve">Утилизация картонных коробок — крайне актуальная на сегодня проблема. Мировые запасы целлюлозы и древесины регулярно сокращаются, что может привести к серьезной экологической катастрофе. Поэтому вторичная переработка — единственный способ сохранить леса. </w:t>
      </w:r>
    </w:p>
    <w:p w:rsidR="008C07C6" w:rsidRPr="00F431D5" w:rsidRDefault="008C07C6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Впрочем, на российском рынке, как обычно, есть своя специфика. Наше отечество всегда было богато древесиной и ее производными, а экологические проблемы у нас мало кого волновали, поэтому вопрос об утилизации бумажных и картонных отходов практически не стоял. Лишь в период развитого социализма, когда у нас в стране в дефиците были почти все товары, государство обратило свое внимание на сбор и переработку макулатуры.</w:t>
      </w:r>
    </w:p>
    <w:p w:rsidR="008C07C6" w:rsidRPr="00F431D5" w:rsidRDefault="008C07C6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Была налажена неплохая общесоюзная система по приему использованной бумаги и картона от населения, которая худо-бедно, но действовала до 1991 г. В стране производилась агитация населения, результатом чего стал внушительный рост сбора макулатуры. С началом реформ и распадом СССР вся эта система рухнула, и до сих пор практически не работает. Впрочем, в последнее время сбор макулатуры, теперь уже в России, стал понемногу возрождаться, но на новой, рыночной основе.</w:t>
      </w:r>
    </w:p>
    <w:p w:rsidR="008C07C6" w:rsidRPr="00F431D5" w:rsidRDefault="008C07C6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 xml:space="preserve">На сегодня до 16% внутреннего потребления тарного картона, который служит сырьем для производства гофрокартона, изготовлено из макулатурного сырья. Основная часть макулатуры (до 75%) используется для производства туалетной бумаги и картона (коробочного, тарного, гофрокартона). До 20% </w:t>
      </w:r>
      <w:r w:rsidRPr="00F431D5">
        <w:rPr>
          <w:rFonts w:ascii="Times New Roman" w:hAnsi="Times New Roman" w:cs="Times New Roman"/>
          <w:sz w:val="28"/>
          <w:szCs w:val="28"/>
        </w:rPr>
        <w:lastRenderedPageBreak/>
        <w:t>макулатуры используется в производстве кровельных материалов. На территории России имеются 27 предприятий, использующих макулатуру для производства бумаги и картона и 14 предприятий, применяющих макулатуру в производстве кровельных материалов. Как правило, переработчики макулатуры располагаются в промышленно развитых районах России — местах образования основной массы макулатуры.</w:t>
      </w:r>
    </w:p>
    <w:p w:rsidR="008C07C6" w:rsidRPr="00F431D5" w:rsidRDefault="008C07C6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Объем образования отходов картонно-бумажной упаковки оценивается в 1,0–1,2 млн. тонн, а объем использования — около 500 тыс. тонн.</w:t>
      </w:r>
    </w:p>
    <w:p w:rsidR="008C07C6" w:rsidRDefault="008C07C6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31D5">
        <w:rPr>
          <w:rFonts w:ascii="Times New Roman" w:hAnsi="Times New Roman" w:cs="Times New Roman"/>
          <w:sz w:val="28"/>
          <w:szCs w:val="28"/>
        </w:rPr>
        <w:t>По мнению многих экспертов рынка, в настоящее время, с точки зрения экономики, целесообразно перерабатывать до 56% макулатурного сырья от общего количества макулатуры. В России сейчас может собираться около 35% такого сырья, тогда как остальная макулатура в основном в виде бытового мусора попадает на свалку, поэтому необходимо совершенствовать систему ее сбора и заготовки. Сегодня в этой сфере наблюдаются некоторые подвижки, связанные с активностью частных предпринимателей, но без поддержки государства тут не обойтись. В 20</w:t>
      </w:r>
      <w:r w:rsidR="00384B3A">
        <w:rPr>
          <w:rFonts w:ascii="Times New Roman" w:hAnsi="Times New Roman" w:cs="Times New Roman"/>
          <w:sz w:val="28"/>
          <w:szCs w:val="28"/>
        </w:rPr>
        <w:t>15</w:t>
      </w:r>
      <w:r w:rsidRPr="00F431D5">
        <w:rPr>
          <w:rFonts w:ascii="Times New Roman" w:hAnsi="Times New Roman" w:cs="Times New Roman"/>
          <w:sz w:val="28"/>
          <w:szCs w:val="28"/>
        </w:rPr>
        <w:t xml:space="preserve"> г. доля вторичного сырья в производстве отечественной картонно-бумажной продукции составила 18%, за счет использования макулатуры и древесных отходов было сэкономлено 9,7 млн м3 древесины на сумму 3,2 млрд. рублей. </w:t>
      </w:r>
    </w:p>
    <w:p w:rsidR="00E77DC0" w:rsidRDefault="00E77DC0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7DC0" w:rsidRPr="00152C23" w:rsidRDefault="00E77DC0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52C23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152C23" w:rsidRPr="00152C23">
        <w:rPr>
          <w:rFonts w:ascii="Times New Roman" w:hAnsi="Times New Roman" w:cs="Times New Roman"/>
          <w:b/>
          <w:sz w:val="28"/>
          <w:szCs w:val="28"/>
        </w:rPr>
        <w:t>Настенные трофеи</w:t>
      </w:r>
      <w:r w:rsidRPr="00152C23">
        <w:rPr>
          <w:rFonts w:ascii="Times New Roman" w:hAnsi="Times New Roman" w:cs="Times New Roman"/>
          <w:b/>
          <w:sz w:val="28"/>
          <w:szCs w:val="28"/>
        </w:rPr>
        <w:t xml:space="preserve"> из гофрокартона</w:t>
      </w:r>
    </w:p>
    <w:p w:rsidR="00E77DC0" w:rsidRDefault="00E77DC0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52C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Мода на э</w:t>
      </w:r>
      <w:r w:rsidR="00152C23" w:rsidRPr="00152C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тот вид настенного декора пришл</w:t>
      </w:r>
      <w:r w:rsidRPr="00152C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к нам с запада, где "faux taxidermy" или "фальшивые чучела" стали недавно очень популярны. Это прекрасный и стильный способ украс</w:t>
      </w:r>
      <w:r w:rsidR="00384B3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ить стены современной квартиры, </w:t>
      </w:r>
      <w:r w:rsidRPr="00152C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лофта или загородного дома не убивая животных и используя экологически чистые возобновляемые материалы, такие как картон, дерево или фанера, поскольку мода на экологию не пройдет никогда. Также 3D головы животных </w:t>
      </w:r>
      <w:r w:rsidR="00152C23" w:rsidRPr="00152C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152C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 увлекательная игрушка, которую интересно собирать своими руками как взрослым, так и детям. А возможности по декорированию объемных голов практически неисчерпаемы и ограничены только фантазией.</w:t>
      </w:r>
    </w:p>
    <w:p w:rsidR="00152C23" w:rsidRDefault="00152C23" w:rsidP="00152C2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12" cy="3390900"/>
            <wp:effectExtent l="114300" t="114300" r="124460" b="152400"/>
            <wp:docPr id="8" name="Рисунок 8" descr="ÐÐ°ÑÑÐ¸Ð½ÐºÐ¸ Ð¿Ð¾ Ð·Ð°Ð¿ÑÐ¾ÑÑ Ð³Ð¾Ð»Ð¾Ð²Ñ Ð¶Ð¸Ð²Ð¾ÑÐ½ÑÑ Ð¸Ð· Ð³Ð¾ÑÑÐ¾ÐºÐ°ÑÑ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³Ð¾Ð»Ð¾Ð²Ñ Ð¶Ð¸Ð²Ð¾ÑÐ½ÑÑ Ð¸Ð· Ð³Ð¾ÑÑÐ¾ÐºÐ°ÑÑÐ¾Ð½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49" cy="3403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2C23" w:rsidRPr="00152C23" w:rsidRDefault="00152C23" w:rsidP="00152C2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8585" cy="3918585"/>
            <wp:effectExtent l="133350" t="114300" r="120015" b="158115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91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1EEC" w:rsidRDefault="00BA1EEC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0D2D" w:rsidRDefault="00890D2D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0D2D" w:rsidRDefault="00890D2D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A1EEC" w:rsidRDefault="00BA1EEC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A1EEC">
        <w:rPr>
          <w:rFonts w:ascii="Times New Roman" w:hAnsi="Times New Roman" w:cs="Times New Roman"/>
          <w:b/>
          <w:sz w:val="28"/>
          <w:szCs w:val="28"/>
        </w:rPr>
        <w:lastRenderedPageBreak/>
        <w:t>2. ПРАКТИЧЕСКАЯ ЧАСТЬ</w:t>
      </w:r>
    </w:p>
    <w:p w:rsidR="00BA1EEC" w:rsidRPr="00DD1AEB" w:rsidRDefault="00F0691B" w:rsidP="00F431D5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BA1EEC">
        <w:rPr>
          <w:rFonts w:ascii="Times New Roman" w:hAnsi="Times New Roman" w:cs="Times New Roman"/>
          <w:sz w:val="28"/>
          <w:szCs w:val="28"/>
        </w:rPr>
        <w:t>На первом этапе своей работы мы познакомились с технологией изготовления фигур из гофрокартона. В этом нам помогли различные ресурсы сети интернет.</w:t>
      </w:r>
    </w:p>
    <w:p w:rsidR="00DD1AEB" w:rsidRPr="00DD1AEB" w:rsidRDefault="00DD1AEB" w:rsidP="00DD1AEB">
      <w:pPr>
        <w:pStyle w:val="a3"/>
        <w:widowControl w:val="0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1AEB">
        <w:rPr>
          <w:rFonts w:ascii="Times New Roman" w:hAnsi="Times New Roman" w:cs="Times New Roman"/>
          <w:sz w:val="28"/>
          <w:szCs w:val="28"/>
        </w:rPr>
        <w:t xml:space="preserve">https://fanera-info.ru/podyelki/170-chertezhi-golovy-olenya-iz-fanery </w:t>
      </w:r>
    </w:p>
    <w:p w:rsidR="00DD1AEB" w:rsidRPr="00DD1AEB" w:rsidRDefault="00DD1AEB" w:rsidP="00DD1AEB">
      <w:pPr>
        <w:pStyle w:val="a3"/>
        <w:widowControl w:val="0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1F18">
        <w:rPr>
          <w:rFonts w:ascii="Times New Roman" w:hAnsi="Times New Roman" w:cs="Times New Roman"/>
          <w:sz w:val="28"/>
          <w:szCs w:val="28"/>
        </w:rPr>
        <w:t>https://rubankom.com/predmety/promysly/1728-golovy-zhivotnyh-iz-fanery</w:t>
      </w:r>
    </w:p>
    <w:p w:rsidR="00DD1AEB" w:rsidRPr="009C1F18" w:rsidRDefault="00DD1AEB" w:rsidP="00DD1AEB">
      <w:pPr>
        <w:pStyle w:val="a3"/>
        <w:widowControl w:val="0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1F18">
        <w:rPr>
          <w:rFonts w:ascii="Times New Roman" w:hAnsi="Times New Roman" w:cs="Times New Roman"/>
          <w:sz w:val="28"/>
          <w:szCs w:val="28"/>
        </w:rPr>
        <w:t>http://www.animalistics.ru/archives/546</w:t>
      </w:r>
    </w:p>
    <w:p w:rsidR="00DD1AEB" w:rsidRDefault="00F0691B" w:rsidP="00DD1AE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DD1AEB">
        <w:rPr>
          <w:rFonts w:ascii="Times New Roman" w:hAnsi="Times New Roman" w:cs="Times New Roman"/>
          <w:sz w:val="28"/>
          <w:szCs w:val="28"/>
        </w:rPr>
        <w:t>На втором этапе работы был собран материал для фигуры. Это упаковочный гофрокартон из-под бытовых товаров.</w:t>
      </w:r>
    </w:p>
    <w:p w:rsidR="00F0691B" w:rsidRDefault="00F0691B" w:rsidP="004450E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6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353" cy="2886075"/>
            <wp:effectExtent l="0" t="0" r="1270" b="0"/>
            <wp:docPr id="1" name="Рисунок 1" descr="C:\Users\User\Desktop\ПРОЕКТЫ 2017-2018\Проект Гофрофигуры\20180321_13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2017-2018\Проект Гофрофигуры\20180321_135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98" cy="289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1B" w:rsidRPr="00DD1AEB" w:rsidRDefault="00F0691B" w:rsidP="00DD1AE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5DCD" w:rsidRDefault="00F0691B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Определились с моделью и </w:t>
      </w:r>
      <w:r w:rsidR="004450E4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4450E4" w:rsidRPr="004450E4">
        <w:rPr>
          <w:rFonts w:ascii="Times New Roman" w:hAnsi="Times New Roman" w:cs="Times New Roman"/>
          <w:sz w:val="28"/>
          <w:szCs w:val="28"/>
        </w:rPr>
        <w:t>ttp://www.animalistics.ru/archives/546</w:t>
      </w:r>
      <w:r w:rsidR="00445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нашли </w:t>
      </w:r>
      <w:r w:rsidR="00185D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-файл с чертежами.</w:t>
      </w:r>
    </w:p>
    <w:p w:rsidR="00F0691B" w:rsidRDefault="00F0691B" w:rsidP="00185DC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Распечатали </w:t>
      </w:r>
      <w:r w:rsidR="004450E4">
        <w:rPr>
          <w:rFonts w:ascii="Times New Roman" w:hAnsi="Times New Roman" w:cs="Times New Roman"/>
          <w:sz w:val="28"/>
          <w:szCs w:val="28"/>
        </w:rPr>
        <w:t>чертежи на листах формата А3.</w:t>
      </w:r>
    </w:p>
    <w:p w:rsidR="004450E4" w:rsidRDefault="004450E4" w:rsidP="004450E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50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7875" cy="3013991"/>
            <wp:effectExtent l="0" t="0" r="1905" b="0"/>
            <wp:docPr id="2" name="Рисунок 2" descr="C:\Users\User\Desktop\ПРОЕКТЫ 2017-2018\Проект Гофрофигуры\20180321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 2017-2018\Проект Гофрофигуры\20180321_135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49" cy="30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E4" w:rsidRDefault="004450E4" w:rsidP="004450E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Вырезали детали.</w:t>
      </w:r>
    </w:p>
    <w:p w:rsidR="004450E4" w:rsidRDefault="004450E4" w:rsidP="004450E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5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8118"/>
            <wp:effectExtent l="0" t="0" r="0" b="9525"/>
            <wp:docPr id="3" name="Рисунок 3" descr="C:\Users\User\Desktop\ПРОЕКТЫ 2017-2018\Проект Гофрофигуры\20180321_13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 2017-2018\Проект Гофрофигуры\20180321_135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60" cy="30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E4" w:rsidRDefault="004450E4" w:rsidP="004450E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Клеем ПВА наклеили вырезанные детали на картон.</w:t>
      </w:r>
    </w:p>
    <w:p w:rsidR="004450E4" w:rsidRDefault="004450E4" w:rsidP="004450E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5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045" cy="2117695"/>
            <wp:effectExtent l="0" t="0" r="0" b="0"/>
            <wp:docPr id="4" name="Рисунок 4" descr="C:\Users\User\Desktop\ПРОЕКТЫ 2017-2018\Проект Гофрофигуры\20180329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Ы 2017-2018\Проект Гофрофигуры\20180329_100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21" cy="21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014" cy="2114550"/>
            <wp:effectExtent l="0" t="0" r="7620" b="0"/>
            <wp:docPr id="5" name="Рисунок 5" descr="C:\Users\User\Desktop\ПРОЕКТЫ 2017-2018\Проект Гофрофигуры\20180329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 2017-2018\Проект Гофрофигуры\20180329_10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" r="17381" b="8145"/>
                    <a:stretch/>
                  </pic:blipFill>
                  <pic:spPr bwMode="auto">
                    <a:xfrm>
                      <a:off x="0" y="0"/>
                      <a:ext cx="2800538" cy="21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0E4" w:rsidRDefault="004450E4" w:rsidP="004450E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 Вырезали наклеенные детали из картона.</w:t>
      </w:r>
    </w:p>
    <w:p w:rsidR="004450E4" w:rsidRDefault="004450E4" w:rsidP="004450E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5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7613" cy="2938780"/>
            <wp:effectExtent l="0" t="0" r="6985" b="0"/>
            <wp:docPr id="6" name="Рисунок 6" descr="C:\Users\User\Desktop\ПРОЕКТЫ 2017-2018\Проект Гофрофигуры\20180329_12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Ы 2017-2018\Проект Гофрофигуры\20180329_122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05" cy="29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E4" w:rsidRDefault="004450E4" w:rsidP="004450E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 Покрасили вырезанные детали краской.</w:t>
      </w:r>
    </w:p>
    <w:p w:rsidR="004450E4" w:rsidRDefault="004450E4" w:rsidP="004450E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 Собрали модель согласно схеме.</w:t>
      </w:r>
    </w:p>
    <w:p w:rsidR="004450E4" w:rsidRDefault="004450E4" w:rsidP="00EF61E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5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4714875"/>
            <wp:effectExtent l="114300" t="114300" r="114300" b="161925"/>
            <wp:docPr id="7" name="Рисунок 7" descr="C:\Users\User\Desktop\Схема-голова-оленяg-e145578399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-голова-оленяg-e14557839913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4" r="2095" b="61579"/>
                    <a:stretch/>
                  </pic:blipFill>
                  <pic:spPr bwMode="auto">
                    <a:xfrm>
                      <a:off x="0" y="0"/>
                      <a:ext cx="3545570" cy="471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2.10 Вид готового изделия.</w:t>
      </w:r>
    </w:p>
    <w:p w:rsidR="007B1564" w:rsidRDefault="007B1564" w:rsidP="007B156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560" cy="4233058"/>
            <wp:effectExtent l="1270" t="0" r="0" b="0"/>
            <wp:docPr id="10" name="Рисунок 10" descr="C:\Users\User\Desktop\ПРОЕКТЫ 2017-2018\Проект Гофрофигуры\DSC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2017-2018\Проект Гофрофигуры\DSC04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7" r="17279"/>
                    <a:stretch/>
                  </pic:blipFill>
                  <pic:spPr bwMode="auto">
                    <a:xfrm rot="5400000">
                      <a:off x="0" y="0"/>
                      <a:ext cx="3518606" cy="42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1564" w:rsidRDefault="007B1564" w:rsidP="007B156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Готовое изделие в интерьере.</w:t>
      </w:r>
    </w:p>
    <w:p w:rsidR="007B1564" w:rsidRDefault="007B1564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212" cy="2789620"/>
            <wp:effectExtent l="0" t="9525" r="1270" b="1270"/>
            <wp:docPr id="11" name="Рисунок 11" descr="C:\Users\User\Desktop\ПРОЕКТЫ 2017-2018\Проект Гофрофигуры\DSC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 2017-2018\Проект Гофрофигуры\DSC04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8067" cy="27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943" cy="2786156"/>
            <wp:effectExtent l="0" t="4763" r="318" b="317"/>
            <wp:docPr id="12" name="Рисунок 12" descr="C:\Users\User\Desktop\ПРОЕКТЫ 2017-2018\Проект Гофрофигуры\DSC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 2017-2018\Проект Гофрофигуры\DSC0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24803" r="27052" b="16161"/>
                    <a:stretch/>
                  </pic:blipFill>
                  <pic:spPr bwMode="auto">
                    <a:xfrm rot="5400000">
                      <a:off x="0" y="0"/>
                      <a:ext cx="3729574" cy="27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61ED" w:rsidRPr="004A27F2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A27F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работы над проектом нами была проанализирована информация по теме проекта и изучен опыт работы других людей по созданию объемных фигур из гофрокартона. Используя полученные знания изготовили объемную фигуру «Голова оленя», которая может быть использована для украшения интерьера или как элемент наглядности в кабинете биологии. </w:t>
      </w: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ходе реализации </w:t>
      </w:r>
      <w:r w:rsidR="00E91431">
        <w:rPr>
          <w:rFonts w:ascii="Times New Roman" w:hAnsi="Times New Roman" w:cs="Times New Roman"/>
          <w:sz w:val="28"/>
          <w:szCs w:val="28"/>
        </w:rPr>
        <w:t>проекта возник</w:t>
      </w:r>
      <w:r>
        <w:rPr>
          <w:rFonts w:ascii="Times New Roman" w:hAnsi="Times New Roman" w:cs="Times New Roman"/>
          <w:sz w:val="28"/>
          <w:szCs w:val="28"/>
        </w:rPr>
        <w:t>ли следующие трудности</w:t>
      </w:r>
      <w:r w:rsidR="00E914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1431" w:rsidRDefault="00E91431" w:rsidP="00E91431">
      <w:pPr>
        <w:pStyle w:val="a3"/>
        <w:widowControl w:val="0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шаблонов моделей в натуральную величину (изначально планировали изготовить модель «Голова слона», но не смогли увеличить чертеж);</w:t>
      </w:r>
    </w:p>
    <w:p w:rsidR="00E91431" w:rsidRDefault="00E91431" w:rsidP="00E91431">
      <w:pPr>
        <w:pStyle w:val="a3"/>
        <w:widowControl w:val="0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специальн</w:t>
      </w:r>
      <w:r w:rsidR="004A27F2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компьютерн</w:t>
      </w:r>
      <w:r w:rsidR="004A27F2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программ для работы с чертежами (использовали найденный чертеж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) ;</w:t>
      </w:r>
    </w:p>
    <w:p w:rsidR="00E91431" w:rsidRDefault="00E91431" w:rsidP="00E91431">
      <w:pPr>
        <w:pStyle w:val="a3"/>
        <w:widowControl w:val="0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в школе и дома принтера для печати в формате А3 (распечатывали платно).</w:t>
      </w:r>
    </w:p>
    <w:p w:rsidR="00E91431" w:rsidRDefault="00E91431" w:rsidP="00E91431">
      <w:pPr>
        <w:widowControl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используя собственный опыт изготовления подобных моделей, можем предложить следующие </w:t>
      </w:r>
      <w:r w:rsidR="00E77DC0" w:rsidRPr="00E77DC0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27F2" w:rsidRDefault="004A27F2" w:rsidP="00E91431">
      <w:pPr>
        <w:pStyle w:val="a3"/>
        <w:widowControl w:val="0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на своем ПК программы</w:t>
      </w:r>
      <w:r w:rsidRPr="004A2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работы с файлами: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pptx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2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cdr</w:t>
      </w:r>
      <w:r w:rsidRPr="004A27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dwg</w:t>
      </w:r>
      <w:r w:rsidRPr="004A27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dxf</w:t>
      </w:r>
      <w:r>
        <w:rPr>
          <w:rFonts w:ascii="Times New Roman" w:hAnsi="Times New Roman" w:cs="Times New Roman"/>
          <w:sz w:val="28"/>
          <w:szCs w:val="28"/>
        </w:rPr>
        <w:t>. Так как большинство доступных чертежей представлены в указанных форматах.</w:t>
      </w:r>
    </w:p>
    <w:p w:rsidR="00E91431" w:rsidRDefault="00E91431" w:rsidP="00E91431">
      <w:pPr>
        <w:pStyle w:val="a3"/>
        <w:widowControl w:val="0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использовать чистый плотный и гладкий картон большого формата (желательно из-под техники). Детали из такого картона получаются более качественными и аккуратными.</w:t>
      </w:r>
    </w:p>
    <w:p w:rsidR="00E91431" w:rsidRDefault="00E91431" w:rsidP="00E91431">
      <w:pPr>
        <w:pStyle w:val="a3"/>
        <w:widowControl w:val="0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клей ПВА (не оставляет следов, прочно приклеивает и достаточно быстро сохнет).</w:t>
      </w:r>
    </w:p>
    <w:p w:rsidR="00E91431" w:rsidRDefault="00E91431" w:rsidP="00E91431">
      <w:pPr>
        <w:pStyle w:val="a3"/>
        <w:widowControl w:val="0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вырезании фигур из картона использовать острый канцелярский нож. В этом случае края деталей получаются более ровными.</w:t>
      </w:r>
    </w:p>
    <w:p w:rsidR="00E91431" w:rsidRDefault="004A27F2" w:rsidP="00E91431">
      <w:pPr>
        <w:pStyle w:val="a3"/>
        <w:widowControl w:val="0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готовыми к некоторым материальным вложениям: печать чертежей в большом формате, краска.</w:t>
      </w:r>
    </w:p>
    <w:p w:rsidR="00E77DC0" w:rsidRDefault="00E77DC0" w:rsidP="00E77DC0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7DC0" w:rsidRDefault="00E77DC0" w:rsidP="00E77DC0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7DC0" w:rsidRPr="00E77DC0" w:rsidRDefault="00E77DC0" w:rsidP="00E77DC0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7DC0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информации:</w:t>
      </w:r>
    </w:p>
    <w:p w:rsidR="00E77DC0" w:rsidRDefault="00E77DC0" w:rsidP="00E77DC0">
      <w:pPr>
        <w:pStyle w:val="a3"/>
        <w:widowControl w:val="0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https://fanera-info.ru/podyelki/170-chertezhi-golovy-olenya-iz-fanery </w:t>
      </w:r>
    </w:p>
    <w:p w:rsidR="00E77DC0" w:rsidRDefault="00E77DC0" w:rsidP="00E77DC0">
      <w:pPr>
        <w:pStyle w:val="a3"/>
        <w:widowControl w:val="0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https://rubankom.com/predmety/promysly/1728-golovy-zhivotnyh-iz-fanery</w:t>
      </w:r>
    </w:p>
    <w:p w:rsidR="00E77DC0" w:rsidRDefault="00E77DC0" w:rsidP="00E77DC0">
      <w:pPr>
        <w:pStyle w:val="a3"/>
        <w:widowControl w:val="0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7DC0">
        <w:rPr>
          <w:rFonts w:ascii="Times New Roman" w:hAnsi="Times New Roman" w:cs="Times New Roman"/>
          <w:sz w:val="28"/>
          <w:szCs w:val="28"/>
        </w:rPr>
        <w:t>http://www.animalistics.ru/archives/546</w:t>
      </w:r>
    </w:p>
    <w:p w:rsidR="00E77DC0" w:rsidRDefault="00E77DC0" w:rsidP="00E77DC0">
      <w:pPr>
        <w:pStyle w:val="a3"/>
        <w:widowControl w:val="0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ttp://www.animalistics.ru/archives/546</w:t>
      </w:r>
    </w:p>
    <w:p w:rsidR="00E77DC0" w:rsidRDefault="00E77DC0" w:rsidP="00E77DC0">
      <w:pPr>
        <w:pStyle w:val="a3"/>
        <w:widowControl w:val="0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7DC0">
        <w:rPr>
          <w:rFonts w:ascii="Times New Roman" w:hAnsi="Times New Roman" w:cs="Times New Roman"/>
          <w:sz w:val="28"/>
          <w:szCs w:val="28"/>
        </w:rPr>
        <w:t>https://vk.com/topic-96223044_33399707</w:t>
      </w:r>
    </w:p>
    <w:p w:rsidR="00E77DC0" w:rsidRPr="00E77DC0" w:rsidRDefault="00E77DC0" w:rsidP="00E77DC0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27F2" w:rsidRPr="004A27F2" w:rsidRDefault="004A27F2" w:rsidP="004A27F2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61ED" w:rsidRDefault="00EF61ED" w:rsidP="00EF61ED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EF61ED" w:rsidSect="00807270">
      <w:footerReference w:type="default" r:id="rId1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EC7" w:rsidRDefault="00024EC7" w:rsidP="00890D2D">
      <w:pPr>
        <w:spacing w:after="0" w:line="240" w:lineRule="auto"/>
      </w:pPr>
      <w:r>
        <w:separator/>
      </w:r>
    </w:p>
  </w:endnote>
  <w:endnote w:type="continuationSeparator" w:id="0">
    <w:p w:rsidR="00024EC7" w:rsidRDefault="00024EC7" w:rsidP="00890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4412099"/>
      <w:docPartObj>
        <w:docPartGallery w:val="Page Numbers (Bottom of Page)"/>
        <w:docPartUnique/>
      </w:docPartObj>
    </w:sdtPr>
    <w:sdtEndPr/>
    <w:sdtContent>
      <w:p w:rsidR="00890D2D" w:rsidRDefault="00890D2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AAD">
          <w:rPr>
            <w:noProof/>
          </w:rPr>
          <w:t>14</w:t>
        </w:r>
        <w:r>
          <w:fldChar w:fldCharType="end"/>
        </w:r>
      </w:p>
    </w:sdtContent>
  </w:sdt>
  <w:p w:rsidR="00890D2D" w:rsidRDefault="00890D2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EC7" w:rsidRDefault="00024EC7" w:rsidP="00890D2D">
      <w:pPr>
        <w:spacing w:after="0" w:line="240" w:lineRule="auto"/>
      </w:pPr>
      <w:r>
        <w:separator/>
      </w:r>
    </w:p>
  </w:footnote>
  <w:footnote w:type="continuationSeparator" w:id="0">
    <w:p w:rsidR="00024EC7" w:rsidRDefault="00024EC7" w:rsidP="00890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360"/>
    <w:multiLevelType w:val="hybridMultilevel"/>
    <w:tmpl w:val="E79A9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A3089"/>
    <w:multiLevelType w:val="hybridMultilevel"/>
    <w:tmpl w:val="5D2A6B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7E906EB"/>
    <w:multiLevelType w:val="hybridMultilevel"/>
    <w:tmpl w:val="090666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B455D8A"/>
    <w:multiLevelType w:val="hybridMultilevel"/>
    <w:tmpl w:val="985C96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02A14FA"/>
    <w:multiLevelType w:val="multilevel"/>
    <w:tmpl w:val="E2B03D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5D0F4D20"/>
    <w:multiLevelType w:val="hybridMultilevel"/>
    <w:tmpl w:val="2C46C8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F7548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890242C"/>
    <w:multiLevelType w:val="hybridMultilevel"/>
    <w:tmpl w:val="BDCE29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AF927F8"/>
    <w:multiLevelType w:val="hybridMultilevel"/>
    <w:tmpl w:val="FE0EF10E"/>
    <w:lvl w:ilvl="0" w:tplc="FD0EC5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F26"/>
    <w:rsid w:val="00024EC7"/>
    <w:rsid w:val="00152C23"/>
    <w:rsid w:val="00185DCD"/>
    <w:rsid w:val="001A3F26"/>
    <w:rsid w:val="001E3584"/>
    <w:rsid w:val="003848F2"/>
    <w:rsid w:val="00384B3A"/>
    <w:rsid w:val="004450E4"/>
    <w:rsid w:val="004A27F2"/>
    <w:rsid w:val="004F7579"/>
    <w:rsid w:val="006226BA"/>
    <w:rsid w:val="007B1564"/>
    <w:rsid w:val="007D6FD0"/>
    <w:rsid w:val="00807270"/>
    <w:rsid w:val="00813F64"/>
    <w:rsid w:val="00890D2D"/>
    <w:rsid w:val="008C07C6"/>
    <w:rsid w:val="009C1F18"/>
    <w:rsid w:val="00BA1EEC"/>
    <w:rsid w:val="00BF5BF0"/>
    <w:rsid w:val="00C24A96"/>
    <w:rsid w:val="00CB4AAD"/>
    <w:rsid w:val="00DD1AEB"/>
    <w:rsid w:val="00E77DC0"/>
    <w:rsid w:val="00E91431"/>
    <w:rsid w:val="00EA6EBC"/>
    <w:rsid w:val="00EF61ED"/>
    <w:rsid w:val="00F0691B"/>
    <w:rsid w:val="00F431D5"/>
    <w:rsid w:val="00FB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238D1"/>
  <w15:chartTrackingRefBased/>
  <w15:docId w15:val="{28D193BB-D7DC-4F66-8D38-9BAC8E648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AAD"/>
  </w:style>
  <w:style w:type="paragraph" w:styleId="4">
    <w:name w:val="heading 4"/>
    <w:basedOn w:val="a"/>
    <w:link w:val="40"/>
    <w:uiPriority w:val="9"/>
    <w:qFormat/>
    <w:rsid w:val="00C24A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07270"/>
    <w:pPr>
      <w:keepNext/>
      <w:spacing w:after="0" w:line="360" w:lineRule="auto"/>
      <w:ind w:firstLine="567"/>
      <w:contextualSpacing/>
      <w:mirrorIndents/>
      <w:jc w:val="both"/>
    </w:pPr>
    <w:rPr>
      <w:rFonts w:ascii="Times New Roman" w:hAnsi="Times New Roman"/>
      <w:sz w:val="28"/>
    </w:rPr>
  </w:style>
  <w:style w:type="character" w:customStyle="1" w:styleId="10">
    <w:name w:val="Стиль1 Знак"/>
    <w:basedOn w:val="a0"/>
    <w:link w:val="1"/>
    <w:rsid w:val="00807270"/>
    <w:rPr>
      <w:rFonts w:ascii="Times New Roman" w:hAnsi="Times New Roman"/>
      <w:sz w:val="28"/>
    </w:rPr>
  </w:style>
  <w:style w:type="paragraph" w:styleId="a3">
    <w:name w:val="List Paragraph"/>
    <w:basedOn w:val="a"/>
    <w:uiPriority w:val="34"/>
    <w:qFormat/>
    <w:rsid w:val="00FB47A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C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07C6"/>
    <w:rPr>
      <w:b/>
      <w:bCs/>
    </w:rPr>
  </w:style>
  <w:style w:type="table" w:styleId="a6">
    <w:name w:val="Table Grid"/>
    <w:basedOn w:val="a1"/>
    <w:uiPriority w:val="39"/>
    <w:rsid w:val="00BA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C24A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D1AE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90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0D2D"/>
  </w:style>
  <w:style w:type="paragraph" w:styleId="aa">
    <w:name w:val="footer"/>
    <w:basedOn w:val="a"/>
    <w:link w:val="ab"/>
    <w:uiPriority w:val="99"/>
    <w:unhideWhenUsed/>
    <w:rsid w:val="00890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0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2</cp:revision>
  <dcterms:created xsi:type="dcterms:W3CDTF">2024-01-11T16:35:00Z</dcterms:created>
  <dcterms:modified xsi:type="dcterms:W3CDTF">2024-01-11T16:35:00Z</dcterms:modified>
</cp:coreProperties>
</file>