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Добрый день, уважаемые коллеги!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Сегодня я хочу рассказать о мире игр народов нашего родного Кузбасса. Как инструктор по физической культуре, я вижу, насколько важна двигательная активность для гармоничного развития наших воспитанников. А что может быть лучше, чем совместить эту активность с погружением в богатую культуру и традиции нашего края?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Кузбасс – это не просто угольный край, это земля с богатой историей и самобытной культурой, которую населяют разные народы. И, конечно, у каждого народа есть свои уникальные игры, которые передаются из поколения в поколение. Для наших самых маленьких – дошкольников – эти игры становятся не только источником радости и смеха, но и прекрасным способом познакомиться с культурой предков, развить ловкость, смекалку и командный дух.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Почему именно игры народов Кузбасса?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Наш регион – это настоящий калейдоскоп культур. Здесь живут и трудятся представители разных национальностей, каждая из которых внесла свой уникальный вклад в нашу общую историю и быт. Игры – это не просто развлечение. Это живая нить, связывающая поколения, способ передать ценности, научить уважению к другим культурам и, конечно же, развить важные физические и личностные качества.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Для чего знакомить дошкольников с играми других народов?</w:t>
      </w:r>
    </w:p>
    <w:p>
      <w:pPr>
        <w:pStyle w:val="Normal"/>
        <w:numPr>
          <w:ilvl w:val="0"/>
          <w:numId w:val="1"/>
        </w:numPr>
        <w:spacing w:lineRule="auto" w:line="276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Развитие физических качеств: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Многие народные игры направлены на развитие ловкости, силы, выносливости, координации движений, меткости. Они часто включают в себя бег, прыжки, метание, лазание – все то, что так необходимо для здорового роста и развития ребенка.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Формирование социальных навыков: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Народные игры – это, как правило, коллективные игры. Они учат детей работать в команде, договариваться, соблюдать правила, проявлять взаимовыручку, радоваться общим успехам и справляться с неудачами.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Расширение кругозора и знакомство с культурой: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Через игры дети узнают о быте, традициях, обычаях разных народов. Это формирует у них толерантное отношение к другим культурам, уважение к их особенностям и способствует развитию эмпатии, развивает кругозор, познавательный интерес.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Развитие воображения и творческих способностей: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Многие игры предполагают импровизацию, придумывание новых вариантов, что стимулирует детское воображение и креативность.</w:t>
      </w:r>
    </w:p>
    <w:p>
      <w:pPr>
        <w:pStyle w:val="Normal"/>
        <w:numPr>
          <w:ilvl w:val="0"/>
          <w:numId w:val="1"/>
        </w:numPr>
        <w:spacing w:lineRule="auto" w:line="276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Укрепление связи с родным краем: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Знакомство с играми народов Кузбасса помогает детям почувствовать себя частью этого большого и многонационального региона, гордиться его историей и культурой.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Какие игры народов Кузбасса можно проводить с детьми?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Кузбасс – это земля, где живут исконные народы Сибири, такие как шорцы, телеуты, а также представители других национальностей, которые внесли свой вклад в культуру нашего края. И у каждого из них есть свои уникальные игры, которые мы можем и должны привносить в жизнь наших детских садов. Конечно, наш край богат разнообразными играми, но я хочу выделить несколько примеров, которые легко адаптируются для дошкольного возраста и приносят максимум пользы. Некоторые варианты игр:</w:t>
      </w:r>
    </w:p>
    <w:p>
      <w:pPr>
        <w:pStyle w:val="Normal"/>
        <w:numPr>
          <w:ilvl w:val="0"/>
          <w:numId w:val="3"/>
        </w:numPr>
        <w:spacing w:lineRule="auto" w:line="276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Шорские игры: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Шорцы – коренные жители Горной Шории – славятся своей близостью к природе. Их игры часто отражают жизнь в тайге и связаны с животными. Можно использовать такие игры, как:</w:t>
      </w:r>
    </w:p>
    <w:p>
      <w:pPr>
        <w:pStyle w:val="Normal"/>
        <w:numPr>
          <w:ilvl w:val="1"/>
          <w:numId w:val="3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"Медведь и пчелы"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Игра развивает ловкость, реакцию и умение работать в команде.</w:t>
      </w:r>
    </w:p>
    <w:p>
      <w:pPr>
        <w:pStyle w:val="Normal"/>
        <w:numPr>
          <w:ilvl w:val="1"/>
          <w:numId w:val="3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"Охота на зайца":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Игра учит координации движений и стратегическому мышлению.</w:t>
      </w:r>
    </w:p>
    <w:p>
      <w:pPr>
        <w:pStyle w:val="Normal"/>
        <w:numPr>
          <w:ilvl w:val="1"/>
          <w:numId w:val="3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"Птицы и гнезда</w:t>
      </w:r>
    </w:p>
    <w:p>
      <w:pPr>
        <w:pStyle w:val="Normal"/>
        <w:numPr>
          <w:ilvl w:val="1"/>
          <w:numId w:val="3"/>
        </w:numPr>
        <w:spacing w:lineRule="auto" w:line="276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Игра развивает внимание и скорость реакции.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"Юрта".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Игра развивает координацию, быстроту реакции и умение действовать сообща.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"Охота на лису".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Игра развивает наблюдательность, ловкость и умение ориентироваться на местности.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"Стрельба из лука":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(Адаптированный вариант). Дети метают мячики или мешочки с песком в цель, изображая стрельбу из лука. Развивает меткость, координацию движений и глазомер.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"Перетягивание палки" (Кылыс):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Отличная игра на силу и выносливость, развивающая командный дух. Дети учатся договариваться, поддерживать друг друга.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"Прыжки через нарты" (Турна):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Требует ловкости, координации и смелости. Можно адаптировать для разных возрастных групп.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"Метание камней" (Тас ату):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Развивает меткость и глазомер. Можно использовать мягкие мячики или специальные легкие камни.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Телеутские игры: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Телеуты – еще один коренной народ Кузбасса, чьи игры также тесно связаны с природой и бытом.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"Ловля рыбы".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Игра развивает чувство ритма и командное взаимодействие.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"Пастух и овцы».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Игра учит ответственности и умению управлять группой.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приходом русских переселенцев на кузбасскую землю, сюда пришли и их традиционные игры, которые быстро прижились и стали частью местной культуры.</w:t>
      </w:r>
    </w:p>
    <w:p>
      <w:pPr>
        <w:pStyle w:val="Normal"/>
        <w:numPr>
          <w:ilvl w:val="0"/>
          <w:numId w:val="4"/>
        </w:numPr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"Ручеек", "Горелки", Лапта, Казаки-разбойники и многое другое. </w:t>
      </w:r>
    </w:p>
    <w:p>
      <w:pPr>
        <w:pStyle w:val="Normal"/>
        <w:spacing w:lineRule="auto" w:line="276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Татарские народные игры: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"Тюбетейка","Бег в мешках"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76" w:beforeAutospacing="1" w:afterAutospacing="1"/>
        <w:ind w:left="10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Как часто проводить игры народов Кузбасса?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 включаю элементы народных игр в занятия по физической культуре регулярно. Иногда посвящаю целое занятие изучению одной конкретной игры, особое вниманию уделяю такому празднику, как День народного единства, также использую элементы разных игр в качестве разминки или подвижной паузы. Важно, чтобы игры были адаптированы к возрасту и физическим возможностям детей.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Как на практике использовать игры народов Кузбасса:</w:t>
      </w:r>
    </w:p>
    <w:p>
      <w:pPr>
        <w:pStyle w:val="Normal"/>
        <w:numPr>
          <w:ilvl w:val="0"/>
          <w:numId w:val="2"/>
        </w:numPr>
        <w:spacing w:lineRule="auto" w:line="276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Начните с простого: 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Выбираю игры с простыми правилами и понятными движениями.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Используйте наглядность: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Я Показываю детям иллюстрации, фотографии, видеоролики, связанные с играми и культурой народов Кузбасса.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Создайте атмосферу: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я использую народную музыку, костюмы, атрибуты.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Будьте сами активными участниками: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я сама показываю детям свой интерес и энтузиазм при обучении детей.</w:t>
      </w:r>
    </w:p>
    <w:p>
      <w:pPr>
        <w:pStyle w:val="Normal"/>
        <w:numPr>
          <w:ilvl w:val="0"/>
          <w:numId w:val="2"/>
        </w:numPr>
        <w:spacing w:lineRule="auto" w:line="276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Поощряйте творчество: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Иногда я даю детям возможность придумывать свои варианты игр и правил.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Игры народов Кузбасса – это ценный ресурс для развития наших детей. Используя их в своей работе, мы не только укрепляем их здоровье и развиваем физические качества, но и воспитываем в них уважение к культуре и традициям нашего родного края, формируем чувство гордости за свою малую родину.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Каждая игра – это маленькая история, которая оживает в руках и движениях наших детей.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Например, когда мы говорим о шорской игре "Юрта", мы не просто учим детей приседать. Мы рассказываем им о том, как жили шорцы, как строились их жилища, как важна была сплоченность и умение быстро реагировать на изменения. Когда дети играют в "Охоту на лису", они не просто бегают и ищут друг друга. Они погружаются в мир природы, учатся быть внимательными к деталям, развивают наблюдательность, которая пригодится им не только в игре, но и в жизни.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нашем Кузбассе, где переплелись судьбы многих народов, такое воспитание особенно актуально. Мы растим будущих граждан, которые должны уметь жить в мире и согласии, ценить вклад каждого народа в нашу общую историю.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Как же сделать эти игры максимально эффективными и интересными для детей?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Прежде всего, необходимо помнить о возрастных особенностях. 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Народные игры – это благодатная почва для творчества. Вы можете адаптировать правила, придумывать новые сюжеты, использовать различные музыкальные сопровождения. Главное – чтобы игра приносила детям радость и была осмысленной. Например, "Стрельба из лука" может быть не просто метанием мячиков, а целым приключением, где дети становятся отважными лучниками, защищающими свою деревню.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Интеграция народных игр в образовательный процесс – это ключ к целостному развитию ребенка.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Когда мы связываем физическую активность с познавательной деятельностью, мы делаем обучение более ярким и запоминающимся. Рассказ о том, как жили люди в старину, сопровождающийся подвижной игрой, гораздо лучше усваивается, чем сухие факты. Дети начинают чувствовать связь времен, понимать, как жили их предки, и это формирует у них более глубокое понимание истории и культуры.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И, конечно, не забывайте о роли педагога.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Ваша увлеченность, ваш энтузиазм – это главный двигатель для детей. Когда вы сами с удовольствием участвуете в игре, когда вы с интересом рассказываете о традициях, дети чувствуют это и заражаются вашим настроением. Важно создавать атмосферу доверия и поддержки, где каждый ребенок чувствует себя комфортно и безопасно, где он не боится ошибиться, а наоборот, стремится к новым достижениям.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игры народов Кузбасса – это не просто набор физических упражнений. Это мост, соединяющий прошлое с настоящим, культуру с движением, а ребенка – с его родной землей. Мы, педагоги, являемся проводниками в этом удивительном мире, и наша задача – сделать это путешествие максимально ярким, познавательным и полезным для каждого нашего воспитанника.</w:t>
      </w:r>
    </w:p>
    <w:p>
      <w:pPr>
        <w:pStyle w:val="Normal"/>
        <w:spacing w:lineRule="auto" w:line="276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Народные игры не должны быть разовым мероприятием. Они должны стать неотъемлемой частью нашей повседневной работы. Представьте себе, как здорово, когда утренняя зарядка превращается в веселый танец под татарскую мелодию, или когда физкультурное занятие начинается с русской народной игры, развивающей ловкость и координацию. Это не только делает занятия более разнообразными и интересными, но и формирует у детей устойчивый интерес к физической активности и к культуре своего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края.</w:t>
      </w:r>
    </w:p>
    <w:p>
      <w:pPr>
        <w:pStyle w:val="NormalWeb"/>
        <w:spacing w:lineRule="auto" w:line="276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/>
        <w:br/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3f1acc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LibreOffice/7.6.7.2$Linux_X86_64 LibreOffice_project/60$Build-2</Application>
  <AppVersion>15.0000</AppVersion>
  <Pages>5</Pages>
  <Words>1232</Words>
  <Characters>7583</Characters>
  <CharactersWithSpaces>8780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2025-10-26T05:50:00Z</dcterms:created>
  <dc:creator>User</dc:creator>
  <dc:description/>
  <dc:language>ru-RU</dc:language>
  <cp:lastModifiedBy/>
  <dcterms:modified xsi:type="dcterms:W3CDTF">2025-12-10T13:04:08Z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