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05F" w:rsidRDefault="008B4A7D" w:rsidP="003A305F">
      <w:pPr>
        <w:numPr>
          <w:ilvl w:val="1"/>
          <w:numId w:val="0"/>
        </w:numPr>
        <w:jc w:val="center"/>
        <w:rPr>
          <w:rFonts w:ascii="Cambria" w:eastAsia="Times New Roman" w:hAnsi="Cambria" w:cs="Times New Roman"/>
          <w:i/>
          <w:iCs/>
          <w:color w:val="000000"/>
          <w:spacing w:val="15"/>
          <w:sz w:val="36"/>
          <w:szCs w:val="36"/>
          <w:lang w:eastAsia="ru-RU"/>
        </w:rPr>
      </w:pPr>
      <w:r>
        <w:rPr>
          <w:rFonts w:ascii="Cambria" w:eastAsia="Times New Roman" w:hAnsi="Cambria" w:cs="Times New Roman"/>
          <w:i/>
          <w:iCs/>
          <w:color w:val="000000"/>
          <w:spacing w:val="15"/>
          <w:sz w:val="36"/>
          <w:szCs w:val="36"/>
          <w:lang w:eastAsia="ru-RU"/>
        </w:rPr>
        <w:t>МБ</w:t>
      </w:r>
      <w:r w:rsidR="003A305F">
        <w:rPr>
          <w:rFonts w:ascii="Cambria" w:eastAsia="Times New Roman" w:hAnsi="Cambria" w:cs="Times New Roman"/>
          <w:i/>
          <w:iCs/>
          <w:color w:val="000000"/>
          <w:spacing w:val="15"/>
          <w:sz w:val="36"/>
          <w:szCs w:val="36"/>
          <w:lang w:eastAsia="ru-RU"/>
        </w:rPr>
        <w:t>ОУ «</w:t>
      </w:r>
      <w:proofErr w:type="spellStart"/>
      <w:r w:rsidR="003A305F">
        <w:rPr>
          <w:rFonts w:ascii="Cambria" w:eastAsia="Times New Roman" w:hAnsi="Cambria" w:cs="Times New Roman"/>
          <w:i/>
          <w:iCs/>
          <w:color w:val="000000"/>
          <w:spacing w:val="15"/>
          <w:sz w:val="36"/>
          <w:szCs w:val="36"/>
          <w:lang w:eastAsia="ru-RU"/>
        </w:rPr>
        <w:t>Сош</w:t>
      </w:r>
      <w:proofErr w:type="spellEnd"/>
      <w:r w:rsidR="003A305F">
        <w:rPr>
          <w:rFonts w:ascii="Cambria" w:eastAsia="Times New Roman" w:hAnsi="Cambria" w:cs="Times New Roman"/>
          <w:i/>
          <w:iCs/>
          <w:color w:val="000000"/>
          <w:spacing w:val="15"/>
          <w:sz w:val="36"/>
          <w:szCs w:val="36"/>
          <w:lang w:eastAsia="ru-RU"/>
        </w:rPr>
        <w:t xml:space="preserve"> с. </w:t>
      </w:r>
      <w:proofErr w:type="spellStart"/>
      <w:r w:rsidR="003A305F">
        <w:rPr>
          <w:rFonts w:ascii="Cambria" w:eastAsia="Times New Roman" w:hAnsi="Cambria" w:cs="Times New Roman"/>
          <w:i/>
          <w:iCs/>
          <w:color w:val="000000"/>
          <w:spacing w:val="15"/>
          <w:sz w:val="36"/>
          <w:szCs w:val="36"/>
          <w:lang w:eastAsia="ru-RU"/>
        </w:rPr>
        <w:t>Холоднородниковское</w:t>
      </w:r>
      <w:proofErr w:type="spellEnd"/>
      <w:r w:rsidR="003A305F">
        <w:rPr>
          <w:rFonts w:ascii="Cambria" w:eastAsia="Times New Roman" w:hAnsi="Cambria" w:cs="Times New Roman"/>
          <w:i/>
          <w:iCs/>
          <w:color w:val="000000"/>
          <w:spacing w:val="15"/>
          <w:sz w:val="36"/>
          <w:szCs w:val="36"/>
          <w:lang w:eastAsia="ru-RU"/>
        </w:rPr>
        <w:t>»</w:t>
      </w:r>
    </w:p>
    <w:p w:rsidR="00487A0D" w:rsidRPr="003A305F" w:rsidRDefault="00487A0D" w:rsidP="00487A0D">
      <w:pPr>
        <w:numPr>
          <w:ilvl w:val="1"/>
          <w:numId w:val="0"/>
        </w:numPr>
        <w:rPr>
          <w:rFonts w:ascii="Cambria" w:eastAsia="Times New Roman" w:hAnsi="Cambria" w:cs="Times New Roman"/>
          <w:i/>
          <w:iCs/>
          <w:spacing w:val="15"/>
          <w:sz w:val="96"/>
          <w:szCs w:val="96"/>
          <w:lang w:eastAsia="ru-RU"/>
        </w:rPr>
      </w:pPr>
      <w:r w:rsidRPr="003A305F">
        <w:rPr>
          <w:rFonts w:ascii="Cambria" w:eastAsia="Times New Roman" w:hAnsi="Cambria" w:cs="Times New Roman"/>
          <w:i/>
          <w:iCs/>
          <w:spacing w:val="15"/>
          <w:sz w:val="96"/>
          <w:szCs w:val="96"/>
          <w:lang w:eastAsia="ru-RU"/>
        </w:rPr>
        <w:t xml:space="preserve"> Доклад на тему:                                                                                                            </w:t>
      </w:r>
    </w:p>
    <w:p w:rsidR="00487A0D" w:rsidRPr="003A305F" w:rsidRDefault="00487A0D" w:rsidP="00487A0D">
      <w:pPr>
        <w:rPr>
          <w:rFonts w:ascii="Calibri" w:eastAsia="Times New Roman" w:hAnsi="Calibri" w:cs="Times New Roman"/>
          <w:sz w:val="96"/>
          <w:szCs w:val="96"/>
          <w:lang w:eastAsia="ru-RU"/>
        </w:rPr>
      </w:pPr>
    </w:p>
    <w:p w:rsidR="00487A0D" w:rsidRPr="003A305F" w:rsidRDefault="00487A0D" w:rsidP="00487A0D">
      <w:pPr>
        <w:numPr>
          <w:ilvl w:val="1"/>
          <w:numId w:val="0"/>
        </w:numPr>
        <w:rPr>
          <w:rFonts w:ascii="Cambria" w:eastAsia="Times New Roman" w:hAnsi="Cambria" w:cs="Times New Roman"/>
          <w:i/>
          <w:iCs/>
          <w:spacing w:val="15"/>
          <w:sz w:val="72"/>
          <w:szCs w:val="72"/>
          <w:lang w:eastAsia="ru-RU"/>
        </w:rPr>
      </w:pPr>
      <w:r w:rsidRPr="00487A0D">
        <w:rPr>
          <w:rFonts w:ascii="Cambria" w:eastAsia="Times New Roman" w:hAnsi="Cambria" w:cs="Times New Roman"/>
          <w:i/>
          <w:iCs/>
          <w:color w:val="4F81BD"/>
          <w:spacing w:val="15"/>
          <w:sz w:val="24"/>
          <w:szCs w:val="24"/>
          <w:lang w:eastAsia="ru-RU"/>
        </w:rPr>
        <w:t xml:space="preserve">               </w:t>
      </w:r>
      <w:r w:rsidRPr="003A305F">
        <w:rPr>
          <w:rFonts w:ascii="Cambria" w:eastAsia="Times New Roman" w:hAnsi="Cambria" w:cs="Times New Roman"/>
          <w:i/>
          <w:iCs/>
          <w:spacing w:val="15"/>
          <w:sz w:val="72"/>
          <w:szCs w:val="72"/>
          <w:lang w:eastAsia="ru-RU"/>
        </w:rPr>
        <w:t xml:space="preserve">Исследовательская            деятельность на уроках       </w:t>
      </w:r>
    </w:p>
    <w:p w:rsidR="00487A0D" w:rsidRPr="003A305F" w:rsidRDefault="00487A0D" w:rsidP="00487A0D">
      <w:pPr>
        <w:numPr>
          <w:ilvl w:val="1"/>
          <w:numId w:val="0"/>
        </w:numPr>
        <w:rPr>
          <w:rFonts w:ascii="Cambria" w:eastAsia="Times New Roman" w:hAnsi="Cambria" w:cs="Times New Roman"/>
          <w:i/>
          <w:iCs/>
          <w:spacing w:val="15"/>
          <w:sz w:val="72"/>
          <w:szCs w:val="72"/>
          <w:lang w:eastAsia="ru-RU"/>
        </w:rPr>
      </w:pPr>
      <w:r w:rsidRPr="003A305F">
        <w:rPr>
          <w:rFonts w:ascii="Cambria" w:eastAsia="Times New Roman" w:hAnsi="Cambria" w:cs="Times New Roman"/>
          <w:i/>
          <w:iCs/>
          <w:spacing w:val="15"/>
          <w:sz w:val="72"/>
          <w:szCs w:val="72"/>
          <w:lang w:eastAsia="ru-RU"/>
        </w:rPr>
        <w:t xml:space="preserve">                  Физики</w:t>
      </w:r>
    </w:p>
    <w:p w:rsidR="00487A0D" w:rsidRPr="003A305F" w:rsidRDefault="00487A0D" w:rsidP="00487A0D">
      <w:pPr>
        <w:rPr>
          <w:rFonts w:ascii="Calibri" w:eastAsia="Times New Roman" w:hAnsi="Calibri" w:cs="Times New Roman"/>
          <w:sz w:val="72"/>
          <w:szCs w:val="72"/>
          <w:lang w:eastAsia="ru-RU"/>
        </w:rPr>
      </w:pPr>
    </w:p>
    <w:p w:rsidR="003A305F" w:rsidRPr="003A305F" w:rsidRDefault="003A305F" w:rsidP="003A305F">
      <w:pPr>
        <w:jc w:val="center"/>
        <w:rPr>
          <w:b/>
          <w:bCs/>
          <w:i/>
          <w:iCs/>
          <w:sz w:val="40"/>
          <w:szCs w:val="40"/>
        </w:rPr>
      </w:pPr>
      <w:r w:rsidRPr="003A305F">
        <w:rPr>
          <w:b/>
          <w:bCs/>
          <w:i/>
          <w:iCs/>
          <w:sz w:val="40"/>
          <w:szCs w:val="40"/>
        </w:rPr>
        <w:t>Послушайте — и вы забудете, посмотрите — и вы запомните, сделайте — и вы поймете.</w:t>
      </w:r>
    </w:p>
    <w:p w:rsidR="00487A0D" w:rsidRPr="003A305F" w:rsidRDefault="003A305F" w:rsidP="003A305F">
      <w:pPr>
        <w:jc w:val="center"/>
        <w:rPr>
          <w:b/>
          <w:bCs/>
          <w:i/>
          <w:iCs/>
          <w:sz w:val="40"/>
          <w:szCs w:val="40"/>
        </w:rPr>
      </w:pPr>
      <w:r w:rsidRPr="003A305F">
        <w:rPr>
          <w:b/>
          <w:bCs/>
          <w:i/>
          <w:iCs/>
          <w:sz w:val="40"/>
          <w:szCs w:val="40"/>
        </w:rPr>
        <w:t>Конфуций</w:t>
      </w:r>
    </w:p>
    <w:p w:rsidR="003A305F" w:rsidRDefault="003A305F" w:rsidP="003A305F">
      <w:pPr>
        <w:jc w:val="center"/>
        <w:rPr>
          <w:b/>
          <w:bCs/>
          <w:i/>
          <w:iCs/>
          <w:color w:val="FF0000"/>
          <w:sz w:val="40"/>
          <w:szCs w:val="40"/>
        </w:rPr>
      </w:pPr>
    </w:p>
    <w:p w:rsidR="003A305F" w:rsidRPr="003A305F" w:rsidRDefault="003A305F" w:rsidP="003A305F">
      <w:pPr>
        <w:jc w:val="center"/>
        <w:rPr>
          <w:rFonts w:ascii="Calibri" w:eastAsia="Times New Roman" w:hAnsi="Calibri" w:cs="Times New Roman"/>
          <w:sz w:val="40"/>
          <w:szCs w:val="40"/>
          <w:lang w:eastAsia="ru-RU"/>
        </w:rPr>
      </w:pPr>
    </w:p>
    <w:p w:rsidR="003A305F" w:rsidRPr="003A305F" w:rsidRDefault="003A305F" w:rsidP="003A305F">
      <w:pPr>
        <w:numPr>
          <w:ilvl w:val="1"/>
          <w:numId w:val="0"/>
        </w:numPr>
        <w:jc w:val="right"/>
        <w:rPr>
          <w:rFonts w:ascii="Cambria" w:eastAsia="Times New Roman" w:hAnsi="Cambria" w:cs="Times New Roman"/>
          <w:b/>
          <w:i/>
          <w:iCs/>
          <w:spacing w:val="15"/>
          <w:sz w:val="36"/>
          <w:szCs w:val="36"/>
          <w:lang w:eastAsia="ru-RU"/>
        </w:rPr>
      </w:pPr>
      <w:r w:rsidRPr="003A305F">
        <w:rPr>
          <w:rFonts w:ascii="Cambria" w:eastAsia="Times New Roman" w:hAnsi="Cambria" w:cs="Times New Roman"/>
          <w:b/>
          <w:i/>
          <w:iCs/>
          <w:spacing w:val="15"/>
          <w:sz w:val="36"/>
          <w:szCs w:val="36"/>
          <w:lang w:eastAsia="ru-RU"/>
        </w:rPr>
        <w:t>Подготовила: учитель физики</w:t>
      </w:r>
    </w:p>
    <w:p w:rsidR="003A305F" w:rsidRPr="003A305F" w:rsidRDefault="008B4A7D" w:rsidP="003A305F">
      <w:pPr>
        <w:numPr>
          <w:ilvl w:val="1"/>
          <w:numId w:val="0"/>
        </w:numPr>
        <w:jc w:val="right"/>
        <w:rPr>
          <w:rFonts w:ascii="Cambria" w:eastAsia="Times New Roman" w:hAnsi="Cambria" w:cs="Times New Roman"/>
          <w:b/>
          <w:i/>
          <w:iCs/>
          <w:spacing w:val="15"/>
          <w:sz w:val="36"/>
          <w:szCs w:val="36"/>
          <w:lang w:eastAsia="ru-RU"/>
        </w:rPr>
      </w:pPr>
      <w:r>
        <w:rPr>
          <w:rFonts w:ascii="Cambria" w:eastAsia="Times New Roman" w:hAnsi="Cambria" w:cs="Times New Roman"/>
          <w:b/>
          <w:i/>
          <w:iCs/>
          <w:spacing w:val="15"/>
          <w:sz w:val="36"/>
          <w:szCs w:val="36"/>
          <w:lang w:eastAsia="ru-RU"/>
        </w:rPr>
        <w:t xml:space="preserve"> МБ</w:t>
      </w:r>
      <w:r w:rsidR="003A305F" w:rsidRPr="003A305F">
        <w:rPr>
          <w:rFonts w:ascii="Cambria" w:eastAsia="Times New Roman" w:hAnsi="Cambria" w:cs="Times New Roman"/>
          <w:b/>
          <w:i/>
          <w:iCs/>
          <w:spacing w:val="15"/>
          <w:sz w:val="36"/>
          <w:szCs w:val="36"/>
          <w:lang w:eastAsia="ru-RU"/>
        </w:rPr>
        <w:t>ОУ «</w:t>
      </w:r>
      <w:proofErr w:type="spellStart"/>
      <w:r w:rsidR="003A305F" w:rsidRPr="003A305F">
        <w:rPr>
          <w:rFonts w:ascii="Cambria" w:eastAsia="Times New Roman" w:hAnsi="Cambria" w:cs="Times New Roman"/>
          <w:b/>
          <w:i/>
          <w:iCs/>
          <w:spacing w:val="15"/>
          <w:sz w:val="36"/>
          <w:szCs w:val="36"/>
          <w:lang w:eastAsia="ru-RU"/>
        </w:rPr>
        <w:t>Сош</w:t>
      </w:r>
      <w:proofErr w:type="spellEnd"/>
      <w:r w:rsidR="003A305F" w:rsidRPr="003A305F">
        <w:rPr>
          <w:rFonts w:ascii="Cambria" w:eastAsia="Times New Roman" w:hAnsi="Cambria" w:cs="Times New Roman"/>
          <w:b/>
          <w:i/>
          <w:iCs/>
          <w:spacing w:val="15"/>
          <w:sz w:val="36"/>
          <w:szCs w:val="36"/>
          <w:lang w:eastAsia="ru-RU"/>
        </w:rPr>
        <w:t xml:space="preserve"> с. </w:t>
      </w:r>
      <w:proofErr w:type="spellStart"/>
      <w:r w:rsidR="003A305F" w:rsidRPr="003A305F">
        <w:rPr>
          <w:rFonts w:ascii="Cambria" w:eastAsia="Times New Roman" w:hAnsi="Cambria" w:cs="Times New Roman"/>
          <w:b/>
          <w:i/>
          <w:iCs/>
          <w:spacing w:val="15"/>
          <w:sz w:val="36"/>
          <w:szCs w:val="36"/>
          <w:lang w:eastAsia="ru-RU"/>
        </w:rPr>
        <w:t>Холоднородниковское</w:t>
      </w:r>
      <w:proofErr w:type="spellEnd"/>
      <w:r w:rsidR="003A305F" w:rsidRPr="003A305F">
        <w:rPr>
          <w:rFonts w:ascii="Cambria" w:eastAsia="Times New Roman" w:hAnsi="Cambria" w:cs="Times New Roman"/>
          <w:b/>
          <w:i/>
          <w:iCs/>
          <w:spacing w:val="15"/>
          <w:sz w:val="36"/>
          <w:szCs w:val="36"/>
          <w:lang w:eastAsia="ru-RU"/>
        </w:rPr>
        <w:t xml:space="preserve">» </w:t>
      </w:r>
    </w:p>
    <w:p w:rsidR="003A305F" w:rsidRDefault="003A305F" w:rsidP="003A305F">
      <w:pPr>
        <w:numPr>
          <w:ilvl w:val="1"/>
          <w:numId w:val="0"/>
        </w:numPr>
        <w:jc w:val="right"/>
        <w:rPr>
          <w:rFonts w:ascii="Cambria" w:eastAsia="Times New Roman" w:hAnsi="Cambria" w:cs="Times New Roman"/>
          <w:b/>
          <w:i/>
          <w:iCs/>
          <w:spacing w:val="15"/>
          <w:sz w:val="36"/>
          <w:szCs w:val="36"/>
          <w:lang w:eastAsia="ru-RU"/>
        </w:rPr>
      </w:pPr>
      <w:proofErr w:type="spellStart"/>
      <w:r>
        <w:rPr>
          <w:rFonts w:ascii="Cambria" w:eastAsia="Times New Roman" w:hAnsi="Cambria" w:cs="Times New Roman"/>
          <w:b/>
          <w:i/>
          <w:iCs/>
          <w:spacing w:val="15"/>
          <w:sz w:val="36"/>
          <w:szCs w:val="36"/>
          <w:lang w:eastAsia="ru-RU"/>
        </w:rPr>
        <w:t>Чагарова</w:t>
      </w:r>
      <w:proofErr w:type="spellEnd"/>
      <w:r>
        <w:rPr>
          <w:rFonts w:ascii="Cambria" w:eastAsia="Times New Roman" w:hAnsi="Cambria" w:cs="Times New Roman"/>
          <w:b/>
          <w:i/>
          <w:iCs/>
          <w:spacing w:val="15"/>
          <w:sz w:val="36"/>
          <w:szCs w:val="36"/>
          <w:lang w:eastAsia="ru-RU"/>
        </w:rPr>
        <w:t xml:space="preserve"> Светлана</w:t>
      </w:r>
    </w:p>
    <w:p w:rsidR="00487A0D" w:rsidRPr="003A305F" w:rsidRDefault="00487A0D" w:rsidP="003A305F">
      <w:pPr>
        <w:numPr>
          <w:ilvl w:val="1"/>
          <w:numId w:val="0"/>
        </w:numPr>
        <w:jc w:val="both"/>
        <w:rPr>
          <w:rFonts w:ascii="Cambria" w:eastAsia="Times New Roman" w:hAnsi="Cambria" w:cs="Times New Roman"/>
          <w:b/>
          <w:i/>
          <w:iCs/>
          <w:spacing w:val="15"/>
          <w:sz w:val="32"/>
          <w:szCs w:val="32"/>
          <w:lang w:eastAsia="ru-RU"/>
        </w:rPr>
      </w:pPr>
      <w:r w:rsidRPr="003A305F">
        <w:rPr>
          <w:color w:val="000000"/>
          <w:sz w:val="32"/>
          <w:szCs w:val="32"/>
        </w:rPr>
        <w:lastRenderedPageBreak/>
        <w:t>Государство и современное общество требуют от школы корректировки содержательных, методических, технологических аспектов образования, пересмотра прежних ценностных приоритетов, целевых установок и педагогических средств. Акцент переносится на воспитание подлинно свободной личности, формирование у детей способности самостоятельно мыслить, добывать и применять знания, тщательно обдумывать принимаемые решения и чётко планировать действия, эффективно сотрудничать в разнообразных по составу и профилю группах, быть открытыми для новых контактов и культурных связей. Это требует широкого внедрения в образовательный процесс альтернативных форм и способов ведения образовательной деятельности. Одной из таких форм является учебная исследовательская деятельность. Исследовательская деятельность формирует у учеников умения и навыки практического применения теоретических знаний, развивает мышление, логику, учит постановке целей, задач и поиску способов их достижения, требует освоения различных методов. Поскольку это приобретается на основе собственного опыта, что приводит к более глубокому осмыслению.</w:t>
      </w:r>
    </w:p>
    <w:p w:rsidR="00487A0D" w:rsidRPr="003A305F" w:rsidRDefault="00487A0D" w:rsidP="003A305F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32"/>
          <w:szCs w:val="32"/>
        </w:rPr>
      </w:pPr>
      <w:r w:rsidRPr="003A305F">
        <w:rPr>
          <w:color w:val="000000"/>
          <w:sz w:val="32"/>
          <w:szCs w:val="32"/>
        </w:rPr>
        <w:t xml:space="preserve">Учебная исследовательская деятельность — это специально организованная познавательная творческая деятельность учащихся, по своей структуре соответствующая научной деятельности, характеризующаяся целенаправленностью, активностью, предметностью, </w:t>
      </w:r>
      <w:proofErr w:type="spellStart"/>
      <w:r w:rsidRPr="003A305F">
        <w:rPr>
          <w:color w:val="000000"/>
          <w:sz w:val="32"/>
          <w:szCs w:val="32"/>
        </w:rPr>
        <w:t>мотивированностью</w:t>
      </w:r>
      <w:proofErr w:type="spellEnd"/>
      <w:r w:rsidRPr="003A305F">
        <w:rPr>
          <w:color w:val="000000"/>
          <w:sz w:val="32"/>
          <w:szCs w:val="32"/>
        </w:rPr>
        <w:t xml:space="preserve"> и сознательностью, результатом которой является формирование познавательных мотивов, исследовательских умений, субъективно новых для учащихся знаний или способов деятельности.</w:t>
      </w:r>
    </w:p>
    <w:p w:rsidR="00487A0D" w:rsidRPr="003A305F" w:rsidRDefault="00487A0D" w:rsidP="003A305F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32"/>
          <w:szCs w:val="32"/>
        </w:rPr>
      </w:pPr>
      <w:r w:rsidRPr="003A305F">
        <w:rPr>
          <w:color w:val="000000"/>
          <w:sz w:val="32"/>
          <w:szCs w:val="32"/>
        </w:rPr>
        <w:t xml:space="preserve">В процессе изучения любого предмета в школе происходит постоянное взаимодействие учителя и учеников. Передавая учебную информацию, учитель предстает всезнающим, излагающим истины, а вот процесс познания и открытия этих истин часто остается за рамками учения. Вот тут-то и возникает проблема необходимости развития творческого мышления учащихся. Обязательным условием реализации этого на практике является </w:t>
      </w:r>
      <w:r w:rsidRPr="003A305F">
        <w:rPr>
          <w:color w:val="000000"/>
          <w:sz w:val="32"/>
          <w:szCs w:val="32"/>
        </w:rPr>
        <w:lastRenderedPageBreak/>
        <w:t xml:space="preserve">устранение доминирующей роли педагога в процессе усвоения знаний и опыта. Введение в педагогические технологии элементов исследовательской деятельности учащихся позволяет педагогу не только и не столько учить, сколько </w:t>
      </w:r>
      <w:proofErr w:type="gramStart"/>
      <w:r w:rsidRPr="003A305F">
        <w:rPr>
          <w:color w:val="000000"/>
          <w:sz w:val="32"/>
          <w:szCs w:val="32"/>
        </w:rPr>
        <w:t>помогать школьнику учиться</w:t>
      </w:r>
      <w:proofErr w:type="gramEnd"/>
      <w:r w:rsidRPr="003A305F">
        <w:rPr>
          <w:color w:val="000000"/>
          <w:sz w:val="32"/>
          <w:szCs w:val="32"/>
        </w:rPr>
        <w:t>, направлять его познавательную деятельность.</w:t>
      </w:r>
    </w:p>
    <w:p w:rsidR="00487A0D" w:rsidRPr="003A305F" w:rsidRDefault="00487A0D" w:rsidP="003A305F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32"/>
          <w:szCs w:val="32"/>
        </w:rPr>
      </w:pPr>
      <w:r w:rsidRPr="003A305F">
        <w:rPr>
          <w:color w:val="000000"/>
          <w:sz w:val="32"/>
          <w:szCs w:val="32"/>
        </w:rPr>
        <w:t>Физика — наука экспериментальная, основанная на опытах и наблюдениях. Поэтому как учебный предмет физика обладает объективными возможностями для развития исследовательских умений учащихся. Организация исследовательской деятельности учащихся при изучении физики позволяет повысить интерес как к науке, сделать её увлекательной, полезной и понятной.</w:t>
      </w:r>
    </w:p>
    <w:p w:rsidR="00487A0D" w:rsidRPr="003A305F" w:rsidRDefault="00487A0D" w:rsidP="003A305F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32"/>
          <w:szCs w:val="32"/>
        </w:rPr>
      </w:pPr>
      <w:r w:rsidRPr="003A305F">
        <w:rPr>
          <w:color w:val="000000"/>
          <w:sz w:val="32"/>
          <w:szCs w:val="32"/>
        </w:rPr>
        <w:t>Основными видами учебно-исследовательской деятельности являются:</w:t>
      </w:r>
    </w:p>
    <w:p w:rsidR="00487A0D" w:rsidRPr="003A305F" w:rsidRDefault="00487A0D" w:rsidP="003A305F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32"/>
          <w:szCs w:val="32"/>
        </w:rPr>
      </w:pPr>
      <w:r w:rsidRPr="003A305F">
        <w:rPr>
          <w:color w:val="000000"/>
          <w:sz w:val="32"/>
          <w:szCs w:val="32"/>
        </w:rPr>
        <w:t>- Экспериментально-исследовательская деятельность</w:t>
      </w:r>
    </w:p>
    <w:p w:rsidR="00487A0D" w:rsidRPr="003A305F" w:rsidRDefault="00487A0D" w:rsidP="003A305F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32"/>
          <w:szCs w:val="32"/>
        </w:rPr>
      </w:pPr>
      <w:r w:rsidRPr="003A305F">
        <w:rPr>
          <w:color w:val="000000"/>
          <w:sz w:val="32"/>
          <w:szCs w:val="32"/>
        </w:rPr>
        <w:t>- Проектно-исследовательская деятельность</w:t>
      </w:r>
    </w:p>
    <w:p w:rsidR="00487A0D" w:rsidRPr="003A305F" w:rsidRDefault="00487A0D" w:rsidP="003A305F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32"/>
          <w:szCs w:val="32"/>
        </w:rPr>
      </w:pPr>
      <w:r w:rsidRPr="003A305F">
        <w:rPr>
          <w:color w:val="000000"/>
          <w:sz w:val="32"/>
          <w:szCs w:val="32"/>
        </w:rPr>
        <w:t>- Исследовательские задания.</w:t>
      </w:r>
    </w:p>
    <w:p w:rsidR="00487A0D" w:rsidRPr="003A305F" w:rsidRDefault="00487A0D" w:rsidP="003A305F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32"/>
          <w:szCs w:val="32"/>
        </w:rPr>
      </w:pPr>
      <w:r w:rsidRPr="003A305F">
        <w:rPr>
          <w:color w:val="000000"/>
          <w:sz w:val="32"/>
          <w:szCs w:val="32"/>
        </w:rPr>
        <w:t>В организации исследовательской работы большое значение имеет отбор учебного материала для всех исследований, который должен строго соответствовать основным принципам дидактики: научности, систематичности, последовательности, доступности, наглядности, индивидуальному подходу к учащимся в условиях коллективной работы, развивающему обучению, связи теории с практикой.</w:t>
      </w:r>
    </w:p>
    <w:p w:rsidR="00487A0D" w:rsidRPr="003A305F" w:rsidRDefault="00487A0D" w:rsidP="003A305F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32"/>
          <w:szCs w:val="32"/>
        </w:rPr>
      </w:pPr>
      <w:r w:rsidRPr="003A305F">
        <w:rPr>
          <w:color w:val="000000"/>
          <w:sz w:val="32"/>
          <w:szCs w:val="32"/>
        </w:rPr>
        <w:t>В современной школе приёмам организации исследовательской деятельности учащихся уделяется особое внимание. Работа учителя в этом направлении сводится к тому, что существует строгая система занятий, организующая исследовательскую деятельность учащихся, которая даст ожидаемые результаты. Ученик, вооружённый научными методами познания, сумеет не только обнаружить проблему, но и самостоятельно решить её. Именно такой выпускник сегодня востребован обществом, именно он становится конкурентоспособным.</w:t>
      </w:r>
    </w:p>
    <w:p w:rsidR="00487A0D" w:rsidRPr="003A305F" w:rsidRDefault="00487A0D" w:rsidP="003A305F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32"/>
          <w:szCs w:val="32"/>
        </w:rPr>
      </w:pPr>
      <w:r w:rsidRPr="003A305F">
        <w:rPr>
          <w:color w:val="000000"/>
          <w:sz w:val="32"/>
          <w:szCs w:val="32"/>
        </w:rPr>
        <w:t>Основной целью организации научно-исследовательской деятельности школьников по физике является:</w:t>
      </w:r>
    </w:p>
    <w:p w:rsidR="00487A0D" w:rsidRPr="003A305F" w:rsidRDefault="00487A0D" w:rsidP="003A305F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32"/>
          <w:szCs w:val="32"/>
        </w:rPr>
      </w:pPr>
      <w:r w:rsidRPr="003A305F">
        <w:rPr>
          <w:color w:val="000000"/>
          <w:sz w:val="32"/>
          <w:szCs w:val="32"/>
        </w:rPr>
        <w:t>- выявление и педагогическая поддержка одарённых учащихся;</w:t>
      </w:r>
    </w:p>
    <w:p w:rsidR="00487A0D" w:rsidRPr="003A305F" w:rsidRDefault="00487A0D" w:rsidP="003A305F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32"/>
          <w:szCs w:val="32"/>
        </w:rPr>
      </w:pPr>
      <w:r w:rsidRPr="003A305F">
        <w:rPr>
          <w:color w:val="000000"/>
          <w:sz w:val="32"/>
          <w:szCs w:val="32"/>
        </w:rPr>
        <w:t>- развитие интеллектуальных и творческих способностей детей;</w:t>
      </w:r>
    </w:p>
    <w:p w:rsidR="00487A0D" w:rsidRPr="003A305F" w:rsidRDefault="00487A0D" w:rsidP="003A305F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32"/>
          <w:szCs w:val="32"/>
        </w:rPr>
      </w:pPr>
      <w:r w:rsidRPr="003A305F">
        <w:rPr>
          <w:color w:val="000000"/>
          <w:sz w:val="32"/>
          <w:szCs w:val="32"/>
        </w:rPr>
        <w:t>- поддержка научно-исследовательских интересов школьников.</w:t>
      </w:r>
    </w:p>
    <w:p w:rsidR="00487A0D" w:rsidRPr="003A305F" w:rsidRDefault="00487A0D" w:rsidP="003A305F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32"/>
          <w:szCs w:val="32"/>
        </w:rPr>
      </w:pPr>
      <w:r w:rsidRPr="003A305F">
        <w:rPr>
          <w:color w:val="000000"/>
          <w:sz w:val="32"/>
          <w:szCs w:val="32"/>
        </w:rPr>
        <w:t>Задачами организации научно-исследовательской деятельности школьников по физике являются:</w:t>
      </w:r>
    </w:p>
    <w:p w:rsidR="00487A0D" w:rsidRPr="003A305F" w:rsidRDefault="00487A0D" w:rsidP="003A305F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32"/>
          <w:szCs w:val="32"/>
        </w:rPr>
      </w:pPr>
      <w:r w:rsidRPr="003A305F">
        <w:rPr>
          <w:color w:val="000000"/>
          <w:sz w:val="32"/>
          <w:szCs w:val="32"/>
        </w:rPr>
        <w:lastRenderedPageBreak/>
        <w:t>- приобщение учащихся к творческой деятельности;</w:t>
      </w:r>
    </w:p>
    <w:p w:rsidR="00487A0D" w:rsidRPr="003A305F" w:rsidRDefault="00487A0D" w:rsidP="003A305F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32"/>
          <w:szCs w:val="32"/>
        </w:rPr>
      </w:pPr>
      <w:r w:rsidRPr="003A305F">
        <w:rPr>
          <w:color w:val="000000"/>
          <w:sz w:val="32"/>
          <w:szCs w:val="32"/>
        </w:rPr>
        <w:t>- реализация в научных исследованиях творческих идей, создание научных работ и проектов;</w:t>
      </w:r>
    </w:p>
    <w:p w:rsidR="00487A0D" w:rsidRPr="003A305F" w:rsidRDefault="00487A0D" w:rsidP="003A305F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32"/>
          <w:szCs w:val="32"/>
        </w:rPr>
      </w:pPr>
      <w:r w:rsidRPr="003A305F">
        <w:rPr>
          <w:color w:val="000000"/>
          <w:sz w:val="32"/>
          <w:szCs w:val="32"/>
        </w:rPr>
        <w:t>- создание условий для расширения среды общения и получения информации;</w:t>
      </w:r>
    </w:p>
    <w:p w:rsidR="00487A0D" w:rsidRPr="003A305F" w:rsidRDefault="00487A0D" w:rsidP="003A305F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32"/>
          <w:szCs w:val="32"/>
        </w:rPr>
      </w:pPr>
      <w:r w:rsidRPr="003A305F">
        <w:rPr>
          <w:color w:val="000000"/>
          <w:sz w:val="32"/>
          <w:szCs w:val="32"/>
        </w:rPr>
        <w:t>- участие в научно-практических конференциях;</w:t>
      </w:r>
    </w:p>
    <w:p w:rsidR="00487A0D" w:rsidRPr="003A305F" w:rsidRDefault="00487A0D" w:rsidP="003A305F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32"/>
          <w:szCs w:val="32"/>
        </w:rPr>
      </w:pPr>
      <w:r w:rsidRPr="003A305F">
        <w:rPr>
          <w:color w:val="000000"/>
          <w:sz w:val="32"/>
          <w:szCs w:val="32"/>
        </w:rPr>
        <w:t>- формирование навыков исследовательской работы;</w:t>
      </w:r>
    </w:p>
    <w:p w:rsidR="00487A0D" w:rsidRPr="003A305F" w:rsidRDefault="00487A0D" w:rsidP="003A305F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32"/>
          <w:szCs w:val="32"/>
        </w:rPr>
      </w:pPr>
      <w:r w:rsidRPr="003A305F">
        <w:rPr>
          <w:color w:val="000000"/>
          <w:sz w:val="32"/>
          <w:szCs w:val="32"/>
        </w:rPr>
        <w:t>- развитие интеллектуальных, творческих и коммуникативных способностей.</w:t>
      </w:r>
    </w:p>
    <w:p w:rsidR="00487A0D" w:rsidRPr="003A305F" w:rsidRDefault="00487A0D" w:rsidP="003A305F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32"/>
          <w:szCs w:val="32"/>
        </w:rPr>
      </w:pPr>
      <w:r w:rsidRPr="003A305F">
        <w:rPr>
          <w:color w:val="000000"/>
          <w:sz w:val="32"/>
          <w:szCs w:val="32"/>
        </w:rPr>
        <w:t>Организация исследовательской деятельности может проходить как на уроке, так и во внеурочное время. При выполнении исследовательской работы можно выделить несколько этапов, и показать роль учителя и ученика в этом процессе:</w:t>
      </w:r>
    </w:p>
    <w:p w:rsidR="00487A0D" w:rsidRPr="003A305F" w:rsidRDefault="00487A0D" w:rsidP="003A305F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32"/>
          <w:szCs w:val="32"/>
        </w:rPr>
      </w:pPr>
      <w:r w:rsidRPr="003A305F">
        <w:rPr>
          <w:color w:val="000000"/>
          <w:sz w:val="32"/>
          <w:szCs w:val="32"/>
        </w:rPr>
        <w:t>Деятельность ученика</w:t>
      </w:r>
    </w:p>
    <w:p w:rsidR="00487A0D" w:rsidRPr="003A305F" w:rsidRDefault="00487A0D" w:rsidP="003A305F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32"/>
          <w:szCs w:val="32"/>
        </w:rPr>
      </w:pPr>
      <w:r w:rsidRPr="003A305F">
        <w:rPr>
          <w:color w:val="000000"/>
          <w:sz w:val="32"/>
          <w:szCs w:val="32"/>
        </w:rPr>
        <w:t>- Подбор интересной информации, продумывание проблемных ситуаций</w:t>
      </w:r>
    </w:p>
    <w:p w:rsidR="00487A0D" w:rsidRPr="003A305F" w:rsidRDefault="00487A0D" w:rsidP="003A305F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32"/>
          <w:szCs w:val="32"/>
        </w:rPr>
      </w:pPr>
      <w:r w:rsidRPr="003A305F">
        <w:rPr>
          <w:color w:val="000000"/>
          <w:sz w:val="32"/>
          <w:szCs w:val="32"/>
        </w:rPr>
        <w:t>- Проявление заинтересованности в изучении того или иного объекта, желания понять процесс или явление</w:t>
      </w:r>
    </w:p>
    <w:p w:rsidR="00487A0D" w:rsidRPr="003A305F" w:rsidRDefault="00487A0D" w:rsidP="003A305F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32"/>
          <w:szCs w:val="32"/>
        </w:rPr>
      </w:pPr>
      <w:r w:rsidRPr="003A305F">
        <w:rPr>
          <w:color w:val="000000"/>
          <w:sz w:val="32"/>
          <w:szCs w:val="32"/>
        </w:rPr>
        <w:t>- Определение темы исследования</w:t>
      </w:r>
    </w:p>
    <w:p w:rsidR="00487A0D" w:rsidRPr="003A305F" w:rsidRDefault="00487A0D" w:rsidP="003A305F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32"/>
          <w:szCs w:val="32"/>
        </w:rPr>
      </w:pPr>
      <w:r w:rsidRPr="003A305F">
        <w:rPr>
          <w:color w:val="000000"/>
          <w:sz w:val="32"/>
          <w:szCs w:val="32"/>
        </w:rPr>
        <w:t>- Определение целей и задач исследования</w:t>
      </w:r>
    </w:p>
    <w:p w:rsidR="00487A0D" w:rsidRPr="003A305F" w:rsidRDefault="00487A0D" w:rsidP="003A305F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32"/>
          <w:szCs w:val="32"/>
        </w:rPr>
      </w:pPr>
      <w:r w:rsidRPr="003A305F">
        <w:rPr>
          <w:color w:val="000000"/>
          <w:sz w:val="32"/>
          <w:szCs w:val="32"/>
        </w:rPr>
        <w:t>- Выработка гипотезы</w:t>
      </w:r>
    </w:p>
    <w:p w:rsidR="00487A0D" w:rsidRPr="003A305F" w:rsidRDefault="00487A0D" w:rsidP="003A305F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32"/>
          <w:szCs w:val="32"/>
        </w:rPr>
      </w:pPr>
      <w:r w:rsidRPr="003A305F">
        <w:rPr>
          <w:color w:val="000000"/>
          <w:sz w:val="32"/>
          <w:szCs w:val="32"/>
        </w:rPr>
        <w:t>- Сбор и систематизация полученной информации</w:t>
      </w:r>
    </w:p>
    <w:p w:rsidR="00487A0D" w:rsidRPr="003A305F" w:rsidRDefault="00487A0D" w:rsidP="003A305F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32"/>
          <w:szCs w:val="32"/>
        </w:rPr>
      </w:pPr>
      <w:r w:rsidRPr="003A305F">
        <w:rPr>
          <w:color w:val="000000"/>
          <w:sz w:val="32"/>
          <w:szCs w:val="32"/>
        </w:rPr>
        <w:t>- Анализ, объяснение и обобщение полученных данных и материалов</w:t>
      </w:r>
    </w:p>
    <w:p w:rsidR="00487A0D" w:rsidRPr="003A305F" w:rsidRDefault="00487A0D" w:rsidP="003A305F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32"/>
          <w:szCs w:val="32"/>
        </w:rPr>
      </w:pPr>
      <w:r w:rsidRPr="003A305F">
        <w:rPr>
          <w:color w:val="000000"/>
          <w:sz w:val="32"/>
          <w:szCs w:val="32"/>
        </w:rPr>
        <w:t>- Планирование и разработка методики проведения исследования, создание экспериментальной установки</w:t>
      </w:r>
    </w:p>
    <w:p w:rsidR="00487A0D" w:rsidRPr="003A305F" w:rsidRDefault="00487A0D" w:rsidP="003A305F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32"/>
          <w:szCs w:val="32"/>
        </w:rPr>
      </w:pPr>
      <w:r w:rsidRPr="003A305F">
        <w:rPr>
          <w:color w:val="000000"/>
          <w:sz w:val="32"/>
          <w:szCs w:val="32"/>
        </w:rPr>
        <w:t>- Подготовка отчёта</w:t>
      </w:r>
    </w:p>
    <w:p w:rsidR="00487A0D" w:rsidRPr="003A305F" w:rsidRDefault="00487A0D" w:rsidP="003A305F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32"/>
          <w:szCs w:val="32"/>
        </w:rPr>
      </w:pPr>
      <w:r w:rsidRPr="003A305F">
        <w:rPr>
          <w:color w:val="000000"/>
          <w:sz w:val="32"/>
          <w:szCs w:val="32"/>
        </w:rPr>
        <w:t>- Презентация и защита результатов исследования</w:t>
      </w:r>
    </w:p>
    <w:p w:rsidR="00487A0D" w:rsidRPr="003A305F" w:rsidRDefault="00487A0D" w:rsidP="003A305F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32"/>
          <w:szCs w:val="32"/>
        </w:rPr>
      </w:pPr>
      <w:r w:rsidRPr="003A305F">
        <w:rPr>
          <w:color w:val="000000"/>
          <w:sz w:val="32"/>
          <w:szCs w:val="32"/>
        </w:rPr>
        <w:t>- Обсуждение хода и полученных результатов работы</w:t>
      </w:r>
    </w:p>
    <w:p w:rsidR="00487A0D" w:rsidRPr="003A305F" w:rsidRDefault="00487A0D" w:rsidP="003A305F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32"/>
          <w:szCs w:val="32"/>
        </w:rPr>
      </w:pPr>
      <w:r w:rsidRPr="003A305F">
        <w:rPr>
          <w:color w:val="000000"/>
          <w:sz w:val="32"/>
          <w:szCs w:val="32"/>
        </w:rPr>
        <w:t>Деятельность учителя:</w:t>
      </w:r>
    </w:p>
    <w:p w:rsidR="00487A0D" w:rsidRPr="003A305F" w:rsidRDefault="00487A0D" w:rsidP="003A305F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32"/>
          <w:szCs w:val="32"/>
        </w:rPr>
      </w:pPr>
      <w:r w:rsidRPr="003A305F">
        <w:rPr>
          <w:color w:val="000000"/>
          <w:sz w:val="32"/>
          <w:szCs w:val="32"/>
        </w:rPr>
        <w:t>- Поощрение поиска, помощь в самоопределении в отношении объекта исследования</w:t>
      </w:r>
    </w:p>
    <w:p w:rsidR="00487A0D" w:rsidRPr="003A305F" w:rsidRDefault="00487A0D" w:rsidP="003A305F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32"/>
          <w:szCs w:val="32"/>
        </w:rPr>
      </w:pPr>
      <w:r w:rsidRPr="003A305F">
        <w:rPr>
          <w:color w:val="000000"/>
          <w:sz w:val="32"/>
          <w:szCs w:val="32"/>
        </w:rPr>
        <w:t>- Помощь в определении темы исследования</w:t>
      </w:r>
    </w:p>
    <w:p w:rsidR="00487A0D" w:rsidRPr="003A305F" w:rsidRDefault="00487A0D" w:rsidP="003A305F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32"/>
          <w:szCs w:val="32"/>
        </w:rPr>
      </w:pPr>
      <w:r w:rsidRPr="003A305F">
        <w:rPr>
          <w:color w:val="000000"/>
          <w:sz w:val="32"/>
          <w:szCs w:val="32"/>
        </w:rPr>
        <w:t>- Определение целей и задач исследования</w:t>
      </w:r>
    </w:p>
    <w:p w:rsidR="00487A0D" w:rsidRPr="003A305F" w:rsidRDefault="00487A0D" w:rsidP="003A305F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32"/>
          <w:szCs w:val="32"/>
        </w:rPr>
      </w:pPr>
      <w:r w:rsidRPr="003A305F">
        <w:rPr>
          <w:color w:val="000000"/>
          <w:sz w:val="32"/>
          <w:szCs w:val="32"/>
        </w:rPr>
        <w:t>- Оказание помощи в формулировке целей и задач исследования</w:t>
      </w:r>
      <w:proofErr w:type="gramStart"/>
      <w:r w:rsidRPr="003A305F">
        <w:rPr>
          <w:color w:val="000000"/>
          <w:sz w:val="32"/>
          <w:szCs w:val="32"/>
        </w:rPr>
        <w:t xml:space="preserve"> .</w:t>
      </w:r>
      <w:proofErr w:type="gramEnd"/>
    </w:p>
    <w:p w:rsidR="00487A0D" w:rsidRPr="003A305F" w:rsidRDefault="00487A0D" w:rsidP="003A305F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32"/>
          <w:szCs w:val="32"/>
        </w:rPr>
      </w:pPr>
      <w:r w:rsidRPr="003A305F">
        <w:rPr>
          <w:color w:val="000000"/>
          <w:sz w:val="32"/>
          <w:szCs w:val="32"/>
        </w:rPr>
        <w:t>- Построение модели</w:t>
      </w:r>
    </w:p>
    <w:p w:rsidR="00487A0D" w:rsidRPr="003A305F" w:rsidRDefault="00487A0D" w:rsidP="003A305F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32"/>
          <w:szCs w:val="32"/>
        </w:rPr>
      </w:pPr>
      <w:r w:rsidRPr="003A305F">
        <w:rPr>
          <w:color w:val="000000"/>
          <w:sz w:val="32"/>
          <w:szCs w:val="32"/>
        </w:rPr>
        <w:t>- Предлагает учащимся найти объяснение выдвинутой гипотезе</w:t>
      </w:r>
    </w:p>
    <w:p w:rsidR="00487A0D" w:rsidRPr="003A305F" w:rsidRDefault="00487A0D" w:rsidP="003A305F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32"/>
          <w:szCs w:val="32"/>
        </w:rPr>
      </w:pPr>
      <w:r w:rsidRPr="003A305F">
        <w:rPr>
          <w:color w:val="000000"/>
          <w:sz w:val="32"/>
          <w:szCs w:val="32"/>
        </w:rPr>
        <w:t>- Предложение учащимся различных методов решения задач исследования</w:t>
      </w:r>
    </w:p>
    <w:p w:rsidR="00487A0D" w:rsidRPr="003A305F" w:rsidRDefault="00487A0D" w:rsidP="003A305F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32"/>
          <w:szCs w:val="32"/>
        </w:rPr>
      </w:pPr>
      <w:r w:rsidRPr="003A305F">
        <w:rPr>
          <w:color w:val="000000"/>
          <w:sz w:val="32"/>
          <w:szCs w:val="32"/>
        </w:rPr>
        <w:lastRenderedPageBreak/>
        <w:t>- Оказание помощи в фиксации результатов теоретического или экспериментального исследования</w:t>
      </w:r>
    </w:p>
    <w:p w:rsidR="00487A0D" w:rsidRPr="003A305F" w:rsidRDefault="00487A0D" w:rsidP="003A305F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32"/>
          <w:szCs w:val="32"/>
        </w:rPr>
      </w:pPr>
      <w:r w:rsidRPr="003A305F">
        <w:rPr>
          <w:color w:val="000000"/>
          <w:sz w:val="32"/>
          <w:szCs w:val="32"/>
        </w:rPr>
        <w:t>- Помощь учащимся в анализе различных точек зрения в литературе на исследуемую проблему, в анализе экспериментальных данных, в формулировке собственного взгляда на проблему.</w:t>
      </w:r>
    </w:p>
    <w:p w:rsidR="00487A0D" w:rsidRPr="003A305F" w:rsidRDefault="00487A0D" w:rsidP="003A305F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32"/>
          <w:szCs w:val="32"/>
        </w:rPr>
      </w:pPr>
      <w:r w:rsidRPr="003A305F">
        <w:rPr>
          <w:color w:val="000000"/>
          <w:sz w:val="32"/>
          <w:szCs w:val="32"/>
        </w:rPr>
        <w:t>- Предложение различных подходов, схем, шаблонов для обобщения информации</w:t>
      </w:r>
    </w:p>
    <w:p w:rsidR="00487A0D" w:rsidRPr="003A305F" w:rsidRDefault="00487A0D" w:rsidP="003A305F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32"/>
          <w:szCs w:val="32"/>
        </w:rPr>
      </w:pPr>
      <w:r w:rsidRPr="003A305F">
        <w:rPr>
          <w:color w:val="000000"/>
          <w:sz w:val="32"/>
          <w:szCs w:val="32"/>
        </w:rPr>
        <w:t>-Консультирование по подготовке отчёта и публичной защиты исследования</w:t>
      </w:r>
    </w:p>
    <w:p w:rsidR="00487A0D" w:rsidRPr="003A305F" w:rsidRDefault="00487A0D" w:rsidP="003A305F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32"/>
          <w:szCs w:val="32"/>
        </w:rPr>
      </w:pPr>
      <w:r w:rsidRPr="003A305F">
        <w:rPr>
          <w:color w:val="000000"/>
          <w:sz w:val="32"/>
          <w:szCs w:val="32"/>
        </w:rPr>
        <w:t>- Помощь и поддержка непосредственно перед защитой</w:t>
      </w:r>
    </w:p>
    <w:p w:rsidR="00487A0D" w:rsidRPr="003A305F" w:rsidRDefault="00487A0D" w:rsidP="003A305F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32"/>
          <w:szCs w:val="32"/>
        </w:rPr>
      </w:pPr>
      <w:r w:rsidRPr="003A305F">
        <w:rPr>
          <w:color w:val="000000"/>
          <w:sz w:val="32"/>
          <w:szCs w:val="32"/>
        </w:rPr>
        <w:t>- Организация рефлексии</w:t>
      </w:r>
    </w:p>
    <w:p w:rsidR="00487A0D" w:rsidRPr="003A305F" w:rsidRDefault="00487A0D" w:rsidP="003A305F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32"/>
          <w:szCs w:val="32"/>
        </w:rPr>
      </w:pPr>
      <w:r w:rsidRPr="003A305F">
        <w:rPr>
          <w:color w:val="000000"/>
          <w:sz w:val="32"/>
          <w:szCs w:val="32"/>
        </w:rPr>
        <w:t>Проанализировав различные этапы исследовательской деятельности, мы видим, что педагог здесь предстает в новом свете — в роли консультанта, помощника, наставника, готового помочь ребенку в процессе познания окружающего мира.</w:t>
      </w:r>
    </w:p>
    <w:p w:rsidR="00487A0D" w:rsidRPr="003A305F" w:rsidRDefault="00487A0D" w:rsidP="003A305F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32"/>
          <w:szCs w:val="32"/>
        </w:rPr>
      </w:pPr>
      <w:r w:rsidRPr="003A305F">
        <w:rPr>
          <w:color w:val="000000"/>
          <w:sz w:val="32"/>
          <w:szCs w:val="32"/>
        </w:rPr>
        <w:t>Изучение физики через организацию исследовательской деятельности помогает учащимся получить бесценный опыт, овладеть методами научного познания, способствует формированию осознанных и оперативно используемых знаний, формирует потребность саморазвития. Это как раз то, что требует от школы общество на современном этапе развития образования.</w:t>
      </w:r>
    </w:p>
    <w:p w:rsidR="00487A0D" w:rsidRPr="003A305F" w:rsidRDefault="00487A0D" w:rsidP="003A305F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32"/>
          <w:szCs w:val="32"/>
        </w:rPr>
      </w:pPr>
      <w:r w:rsidRPr="003A305F">
        <w:rPr>
          <w:color w:val="000000"/>
          <w:sz w:val="32"/>
          <w:szCs w:val="32"/>
        </w:rPr>
        <w:t xml:space="preserve">В настоящее время организация исследовательской деятельности учащихся на уроках физики становится весьма актуальной. Среди старшеклассников всегда можно найти творческих детей, готовых повышать свой интеллектуальный уровень, стремящихся знать больше. </w:t>
      </w:r>
      <w:proofErr w:type="gramStart"/>
      <w:r w:rsidRPr="003A305F">
        <w:rPr>
          <w:color w:val="000000"/>
          <w:sz w:val="32"/>
          <w:szCs w:val="32"/>
        </w:rPr>
        <w:t>Итогом такой работы является повышение мотивации к изучению физики, развитие творческих и исследовательских способностей, умения применять свои знания к жизненны м ситуациям.</w:t>
      </w:r>
      <w:proofErr w:type="gramEnd"/>
    </w:p>
    <w:p w:rsidR="00487A0D" w:rsidRPr="003A305F" w:rsidRDefault="00487A0D" w:rsidP="003A305F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32"/>
          <w:szCs w:val="32"/>
        </w:rPr>
      </w:pPr>
      <w:r w:rsidRPr="003A305F">
        <w:rPr>
          <w:color w:val="000000"/>
          <w:sz w:val="32"/>
          <w:szCs w:val="32"/>
        </w:rPr>
        <w:t xml:space="preserve">В заключении хочу отметить следующее: если учитель ставит своей целью развивать творческие и исследовательские возможности ребенка, он и сам должен быть творческим, увлеченным человеком, знатоком своего дела. Для этого необходимо: педагогам-экспериментаторам повышать свою квалификацию; формировать исследовательские умения и навыки учащихся; создавать структурные подразделения для организации исследовательской работы; выстраивать взаимоотношения ученика-исследователя и учителя — научного руководителя. Этот союз позволяет стереть </w:t>
      </w:r>
      <w:r w:rsidRPr="003A305F">
        <w:rPr>
          <w:color w:val="000000"/>
          <w:sz w:val="32"/>
          <w:szCs w:val="32"/>
        </w:rPr>
        <w:lastRenderedPageBreak/>
        <w:t>грань «учитель — ученик», способствует профессиональному росту учителя, позволяет лучше узнать своих учеников. В результате такой деятельности у детей появляется возможность формирования исследовательского стиля мышления и научного мировоззрения в целом.</w:t>
      </w:r>
    </w:p>
    <w:p w:rsidR="00487A0D" w:rsidRPr="003A305F" w:rsidRDefault="00487A0D" w:rsidP="003A305F">
      <w:pPr>
        <w:jc w:val="both"/>
        <w:rPr>
          <w:sz w:val="32"/>
          <w:szCs w:val="32"/>
        </w:rPr>
      </w:pPr>
      <w:bookmarkStart w:id="0" w:name="_GoBack"/>
      <w:bookmarkEnd w:id="0"/>
    </w:p>
    <w:sectPr w:rsidR="00487A0D" w:rsidRPr="003A305F" w:rsidSect="003A305F">
      <w:pgSz w:w="11906" w:h="16838"/>
      <w:pgMar w:top="1134" w:right="850" w:bottom="1134" w:left="1701" w:header="708" w:footer="708" w:gutter="0"/>
      <w:pgBorders w:offsetFrom="page">
        <w:top w:val="dashSmallGap" w:sz="4" w:space="24" w:color="auto"/>
        <w:left w:val="dashSmallGap" w:sz="4" w:space="24" w:color="auto"/>
        <w:bottom w:val="dashSmallGap" w:sz="4" w:space="24" w:color="auto"/>
        <w:right w:val="dashSmallGap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72A4A"/>
    <w:multiLevelType w:val="multilevel"/>
    <w:tmpl w:val="DE82B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D982169"/>
    <w:multiLevelType w:val="multilevel"/>
    <w:tmpl w:val="F266B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B8E75FD"/>
    <w:multiLevelType w:val="multilevel"/>
    <w:tmpl w:val="8F82F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E12"/>
    <w:rsid w:val="00307898"/>
    <w:rsid w:val="003A305F"/>
    <w:rsid w:val="00487A0D"/>
    <w:rsid w:val="008B4A7D"/>
    <w:rsid w:val="008D4731"/>
    <w:rsid w:val="009E49FA"/>
    <w:rsid w:val="00B33E12"/>
    <w:rsid w:val="00EC6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87A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E49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49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87A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E49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49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70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1239</Words>
  <Characters>7067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11</cp:revision>
  <cp:lastPrinted>2018-11-20T11:24:00Z</cp:lastPrinted>
  <dcterms:created xsi:type="dcterms:W3CDTF">2018-11-19T10:12:00Z</dcterms:created>
  <dcterms:modified xsi:type="dcterms:W3CDTF">2024-05-23T07:41:00Z</dcterms:modified>
</cp:coreProperties>
</file>